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2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39"/>
        <w:gridCol w:w="430"/>
        <w:gridCol w:w="6793"/>
        <w:gridCol w:w="1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</w:trPr>
        <w:tc>
          <w:tcPr>
            <w:tcW w:w="3969" w:type="dxa"/>
            <w:gridSpan w:val="2"/>
          </w:tcPr>
          <w:p>
            <w:pPr>
              <w:rPr>
                <w:rFonts w:ascii="黑体" w:hAnsi="黑体" w:eastAsia="黑体" w:cs="Times New Roman"/>
                <w:color w:val="558ED5" w:themeColor="text2" w:themeTint="99"/>
                <w:sz w:val="84"/>
                <w:szCs w:val="84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 w:ascii="黑体" w:hAnsi="黑体" w:eastAsia="黑体" w:cs="Times New Roman"/>
                <w:color w:val="558ED5" w:themeColor="text2" w:themeTint="99"/>
                <w:sz w:val="84"/>
                <w:szCs w:val="84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HG-</w:t>
            </w:r>
            <w:r>
              <w:rPr>
                <w:rFonts w:ascii="黑体" w:hAnsi="黑体" w:eastAsia="黑体" w:cs="Times New Roman"/>
                <w:color w:val="558ED5" w:themeColor="text2" w:themeTint="99"/>
                <w:sz w:val="84"/>
                <w:szCs w:val="84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BX-TSG313</w:t>
            </w:r>
          </w:p>
          <w:p>
            <w:pPr>
              <w:rPr>
                <w:rFonts w:ascii="黑体" w:hAnsi="黑体" w:eastAsia="黑体" w:cs="Times New Roman"/>
                <w:color w:val="558ED5" w:themeColor="text2" w:themeTint="99"/>
                <w:sz w:val="24"/>
                <w:szCs w:val="24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 w:ascii="黑体" w:hAnsi="黑体" w:eastAsia="黑体" w:cs="Times New Roman"/>
                <w:color w:val="558ED5" w:themeColor="text2" w:themeTint="99"/>
                <w:sz w:val="24"/>
                <w:szCs w:val="24"/>
                <w:lang w:val="en-US" w:eastAsia="zh-CN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 xml:space="preserve">GNSS </w:t>
            </w:r>
            <w:r>
              <w:rPr>
                <w:rFonts w:hint="eastAsia" w:ascii="黑体" w:hAnsi="黑体" w:eastAsia="黑体" w:cs="Times New Roman"/>
                <w:color w:val="558ED5" w:themeColor="text2" w:themeTint="99"/>
                <w:sz w:val="24"/>
                <w:szCs w:val="24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CORS型接收机</w:t>
            </w:r>
          </w:p>
          <w:p>
            <w:pPr>
              <w:rPr>
                <w:rFonts w:ascii="黑体" w:hAnsi="黑体" w:eastAsia="黑体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napToGrid w:val="0"/>
                <w:color w:val="000000"/>
                <w:w w:val="0"/>
                <w:kern w:val="0"/>
                <w:sz w:val="0"/>
                <w:szCs w:val="0"/>
                <w:u w:color="000000"/>
                <w:shd w:val="clear" w:color="000000" w:fill="000000"/>
                <w:lang w:val="zh-CN" w:eastAsia="zh-CN" w:bidi="zh-CN"/>
              </w:rPr>
              <w:t xml:space="preserve"> </w:t>
            </w:r>
            <w:r>
              <w:rPr>
                <w:rFonts w:ascii="黑体" w:hAnsi="黑体" w:eastAsia="黑体" w:cs="Times New Roman"/>
                <w:sz w:val="24"/>
                <w:szCs w:val="24"/>
              </w:rPr>
              <w:drawing>
                <wp:inline distT="0" distB="0" distL="0" distR="0">
                  <wp:extent cx="2271395" cy="1383030"/>
                  <wp:effectExtent l="0" t="0" r="0" b="7620"/>
                  <wp:docPr id="1" name="图片 1" descr="C:\Users\hr\AppData\Roaming\DingTalk\24496751_v2\ImageFiles\4a\lALPDgQ9rWg4NYLNApLNA4k_905_65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C:\Users\hr\AppData\Roaming\DingTalk\24496751_v2\ImageFiles\4a\lALPDgQ9rWg4NYLNApLNA4k_905_65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1708" cy="1407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rPr>
                <w:rFonts w:ascii="黑体" w:hAnsi="黑体" w:eastAsia="黑体" w:cs="Times New Roman"/>
                <w:sz w:val="28"/>
                <w:szCs w:val="28"/>
              </w:rPr>
            </w:pPr>
          </w:p>
        </w:tc>
        <w:tc>
          <w:tcPr>
            <w:tcW w:w="6793" w:type="dxa"/>
          </w:tcPr>
          <w:p>
            <w:pPr>
              <w:rPr>
                <w:rFonts w:ascii="黑体" w:hAnsi="黑体" w:eastAsia="黑体" w:cs="Times New Roman"/>
                <w:sz w:val="24"/>
                <w:szCs w:val="24"/>
              </w:rPr>
            </w:pPr>
          </w:p>
          <w:p>
            <w:pPr>
              <w:rPr>
                <w:rFonts w:ascii="黑体" w:hAnsi="黑体" w:eastAsia="黑体" w:cs="Times New Roman"/>
                <w:sz w:val="24"/>
                <w:szCs w:val="24"/>
              </w:rPr>
            </w:pPr>
          </w:p>
          <w:p>
            <w:pPr>
              <w:rPr>
                <w:rFonts w:ascii="黑体" w:hAnsi="黑体" w:eastAsia="黑体" w:cs="Times New Roman"/>
                <w:sz w:val="24"/>
                <w:szCs w:val="24"/>
              </w:rPr>
            </w:pPr>
          </w:p>
          <w:p>
            <w:pPr>
              <w:rPr>
                <w:rFonts w:ascii="黑体" w:hAnsi="黑体" w:eastAsia="黑体" w:cs="Times New Roman"/>
                <w:sz w:val="24"/>
                <w:szCs w:val="24"/>
              </w:rPr>
            </w:pPr>
          </w:p>
          <w:p>
            <w:pPr>
              <w:rPr>
                <w:rFonts w:ascii="黑体" w:hAnsi="黑体" w:eastAsia="黑体" w:cs="Times New Roman"/>
                <w:sz w:val="24"/>
                <w:szCs w:val="24"/>
              </w:rPr>
            </w:pPr>
          </w:p>
          <w:p>
            <w:pPr>
              <w:rPr>
                <w:rFonts w:ascii="黑体" w:hAnsi="黑体" w:eastAsia="黑体" w:cs="Times New Roman"/>
                <w:sz w:val="24"/>
                <w:szCs w:val="24"/>
              </w:rPr>
            </w:pPr>
          </w:p>
          <w:p>
            <w:pPr>
              <w:rPr>
                <w:rFonts w:ascii="黑体" w:hAnsi="黑体" w:eastAsia="黑体" w:cs="Times New Roman"/>
                <w:sz w:val="24"/>
                <w:szCs w:val="24"/>
              </w:rPr>
            </w:pPr>
          </w:p>
          <w:p>
            <w:pPr>
              <w:spacing w:line="480" w:lineRule="exact"/>
              <w:rPr>
                <w:rFonts w:ascii="黑体" w:hAnsi="黑体" w:eastAsia="黑体" w:cs="Times New Roman"/>
                <w:sz w:val="26"/>
                <w:szCs w:val="26"/>
              </w:rPr>
            </w:pPr>
            <w:r>
              <w:rPr>
                <w:rFonts w:ascii="黑体" w:hAnsi="黑体" w:eastAsia="黑体" w:cs="Times New Roman"/>
                <w:sz w:val="26"/>
                <w:szCs w:val="26"/>
              </w:rPr>
              <w:t>HG-BX-TSG313</w:t>
            </w:r>
            <w:r>
              <w:rPr>
                <w:rFonts w:hint="eastAsia" w:ascii="黑体" w:hAnsi="黑体" w:eastAsia="黑体" w:cs="Times New Roman"/>
                <w:sz w:val="26"/>
                <w:szCs w:val="26"/>
              </w:rPr>
              <w:t>是海积信息</w:t>
            </w:r>
            <w:r>
              <w:rPr>
                <w:rFonts w:ascii="黑体" w:hAnsi="黑体" w:eastAsia="黑体" w:cs="Times New Roman"/>
                <w:sz w:val="26"/>
                <w:szCs w:val="26"/>
              </w:rPr>
              <w:t>公司自</w:t>
            </w:r>
            <w:r>
              <w:rPr>
                <w:rFonts w:hint="eastAsia" w:ascii="黑体" w:hAnsi="黑体" w:eastAsia="黑体" w:cs="Times New Roman"/>
                <w:sz w:val="26"/>
                <w:szCs w:val="26"/>
              </w:rPr>
              <w:t>主</w:t>
            </w:r>
            <w:r>
              <w:rPr>
                <w:rFonts w:ascii="黑体" w:hAnsi="黑体" w:eastAsia="黑体" w:cs="Times New Roman"/>
                <w:sz w:val="26"/>
                <w:szCs w:val="26"/>
              </w:rPr>
              <w:t>研制开发的一款</w:t>
            </w:r>
            <w:r>
              <w:rPr>
                <w:rFonts w:hint="eastAsia" w:ascii="黑体" w:hAnsi="黑体" w:eastAsia="黑体" w:cs="Times New Roman"/>
                <w:sz w:val="26"/>
                <w:szCs w:val="26"/>
              </w:rPr>
              <w:t>全系统高精度CORS型接收机。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</w:trPr>
        <w:tc>
          <w:tcPr>
            <w:tcW w:w="3539" w:type="dxa"/>
          </w:tcPr>
          <w:p>
            <w:pPr>
              <w:pStyle w:val="4"/>
              <w:numPr>
                <w:ilvl w:val="0"/>
                <w:numId w:val="0"/>
              </w:numPr>
              <w:pBdr>
                <w:bottom w:val="single" w:color="auto" w:sz="4" w:space="1"/>
              </w:pBdr>
              <w:spacing w:line="460" w:lineRule="exact"/>
              <w:ind w:left="576" w:hanging="576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功能特色</w:t>
            </w:r>
          </w:p>
          <w:p>
            <w:pPr>
              <w:pStyle w:val="3"/>
              <w:numPr>
                <w:ilvl w:val="0"/>
                <w:numId w:val="18"/>
              </w:numPr>
              <w:spacing w:line="460" w:lineRule="exact"/>
              <w:ind w:left="0" w:firstLine="0" w:firstLineChars="0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  <w:lang w:val="en-US" w:eastAsia="zh-CN"/>
              </w:rPr>
              <w:t>1408</w:t>
            </w: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通道</w:t>
            </w:r>
          </w:p>
          <w:p>
            <w:pPr>
              <w:pStyle w:val="3"/>
              <w:numPr>
                <w:ilvl w:val="0"/>
                <w:numId w:val="18"/>
              </w:numPr>
              <w:spacing w:line="460" w:lineRule="exact"/>
              <w:ind w:left="0" w:firstLine="0" w:firstLineChars="0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多星多频高精度</w:t>
            </w:r>
          </w:p>
          <w:p>
            <w:pPr>
              <w:pStyle w:val="3"/>
              <w:numPr>
                <w:ilvl w:val="0"/>
                <w:numId w:val="18"/>
              </w:numPr>
              <w:spacing w:line="460" w:lineRule="exact"/>
              <w:ind w:left="0" w:firstLine="0" w:firstLineChars="0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卓越的观测数据质量</w:t>
            </w:r>
          </w:p>
          <w:p>
            <w:pPr>
              <w:pStyle w:val="3"/>
              <w:numPr>
                <w:ilvl w:val="0"/>
                <w:numId w:val="18"/>
              </w:numPr>
              <w:spacing w:line="460" w:lineRule="exact"/>
              <w:ind w:left="0" w:firstLine="0" w:firstLineChars="0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高速以太网性能</w:t>
            </w:r>
          </w:p>
          <w:p>
            <w:pPr>
              <w:pStyle w:val="3"/>
              <w:numPr>
                <w:ilvl w:val="0"/>
                <w:numId w:val="18"/>
              </w:numPr>
              <w:spacing w:line="460" w:lineRule="exact"/>
              <w:ind w:left="0" w:firstLine="0" w:firstLineChars="0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支持全网通无线通信</w:t>
            </w:r>
          </w:p>
          <w:p>
            <w:pPr>
              <w:pStyle w:val="3"/>
              <w:numPr>
                <w:ilvl w:val="0"/>
                <w:numId w:val="18"/>
              </w:numPr>
              <w:spacing w:line="460" w:lineRule="exact"/>
              <w:ind w:left="0" w:firstLine="0" w:firstLineChars="0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扩展WIFI蓝牙、LORA通信</w:t>
            </w:r>
          </w:p>
          <w:p>
            <w:pPr>
              <w:pStyle w:val="3"/>
              <w:numPr>
                <w:ilvl w:val="0"/>
                <w:numId w:val="18"/>
              </w:numPr>
              <w:spacing w:line="460" w:lineRule="exact"/>
              <w:ind w:left="0" w:firstLine="0" w:firstLineChars="0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 xml:space="preserve">SD卡大容量接口 </w:t>
            </w:r>
          </w:p>
          <w:p>
            <w:pPr>
              <w:pStyle w:val="3"/>
              <w:numPr>
                <w:ilvl w:val="0"/>
                <w:numId w:val="18"/>
              </w:numPr>
              <w:spacing w:line="460" w:lineRule="exact"/>
              <w:ind w:left="0" w:firstLine="0" w:firstLineChars="0"/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>485/232/</w:t>
            </w: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模拟量接口</w:t>
            </w:r>
          </w:p>
          <w:p>
            <w:pPr>
              <w:pStyle w:val="3"/>
              <w:numPr>
                <w:ilvl w:val="0"/>
                <w:numId w:val="18"/>
              </w:numPr>
              <w:spacing w:line="460" w:lineRule="exact"/>
              <w:ind w:left="0" w:firstLine="0" w:firstLineChars="0"/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内置加速度传感器</w:t>
            </w:r>
          </w:p>
        </w:tc>
        <w:tc>
          <w:tcPr>
            <w:tcW w:w="7223" w:type="dxa"/>
            <w:gridSpan w:val="2"/>
          </w:tcPr>
          <w:p>
            <w:pPr>
              <w:pBdr>
                <w:bottom w:val="single" w:color="auto" w:sz="4" w:space="1"/>
              </w:pBdr>
              <w:spacing w:line="460" w:lineRule="exact"/>
              <w:ind w:left="420"/>
              <w:rPr>
                <w:rFonts w:ascii="黑体" w:hAnsi="黑体" w:eastAsia="黑体" w:cs="Times New Roman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b/>
                <w:sz w:val="28"/>
                <w:szCs w:val="24"/>
              </w:rPr>
              <w:t>多星多频高精度</w:t>
            </w:r>
          </w:p>
          <w:p>
            <w:pPr>
              <w:pBdr>
                <w:bottom w:val="single" w:color="auto" w:sz="4" w:space="1"/>
              </w:pBdr>
              <w:spacing w:line="460" w:lineRule="exact"/>
              <w:ind w:left="420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6"/>
                <w:szCs w:val="26"/>
              </w:rPr>
              <w:t>BX-TSG313</w:t>
            </w: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采用海积信息完全自主知识产权的多模多频GNSS模块，该模块支持BDS、GPS、GLONASS、Galileo四大系统 ，且内置了高精度板卡、4G通信、以太网、串口通信合为一体，极大方便了设备安装与维护，能够广泛应用于</w:t>
            </w:r>
            <w:r>
              <w:rPr>
                <w:rFonts w:ascii="Helvetica" w:hAnsi="Helvetica" w:cs="Helvetica"/>
                <w:color w:val="999999"/>
                <w:szCs w:val="21"/>
                <w:shd w:val="clear" w:color="auto" w:fill="FAFAFA"/>
              </w:rPr>
              <w:t>主</w:t>
            </w:r>
            <w:r>
              <w:rPr>
                <w:rFonts w:ascii="黑体" w:hAnsi="黑体" w:eastAsia="黑体" w:cs="Times New Roman"/>
                <w:sz w:val="24"/>
                <w:szCs w:val="24"/>
              </w:rPr>
              <w:t>要用于精密定位服务系统、矿山监测、桥梁监测、地</w:t>
            </w:r>
            <w:bookmarkStart w:id="0" w:name="_GoBack"/>
            <w:bookmarkEnd w:id="0"/>
            <w:r>
              <w:rPr>
                <w:rFonts w:ascii="黑体" w:hAnsi="黑体" w:eastAsia="黑体" w:cs="Times New Roman"/>
                <w:sz w:val="24"/>
                <w:szCs w:val="24"/>
              </w:rPr>
              <w:t>灾监测、水利监测、水电监测、机械控制、车辆调度、船舶调度等领域，兼备高可靠性和高精度特点，深受用户喜爱。</w:t>
            </w:r>
          </w:p>
          <w:p>
            <w:pPr>
              <w:pBdr>
                <w:bottom w:val="single" w:color="auto" w:sz="4" w:space="1"/>
              </w:pBdr>
              <w:spacing w:line="460" w:lineRule="exact"/>
              <w:ind w:left="420"/>
              <w:rPr>
                <w:rFonts w:ascii="黑体" w:hAnsi="黑体" w:eastAsia="黑体" w:cs="Times New Roman"/>
                <w:b/>
                <w:sz w:val="28"/>
                <w:szCs w:val="24"/>
              </w:rPr>
            </w:pPr>
            <w:r>
              <w:rPr>
                <w:rFonts w:hint="eastAsia" w:ascii="黑体" w:hAnsi="黑体" w:eastAsia="黑体" w:cs="Times New Roman"/>
                <w:b/>
                <w:sz w:val="28"/>
                <w:szCs w:val="24"/>
              </w:rPr>
              <w:t>卓越的性能</w:t>
            </w:r>
          </w:p>
          <w:p>
            <w:pPr>
              <w:pStyle w:val="3"/>
              <w:spacing w:line="460" w:lineRule="exact"/>
              <w:ind w:left="420" w:firstLine="0" w:firstLineChars="0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BX-TSG313数据真实可靠，专为在线监测、连续运行设计，平均无故障运行10000小时以上；实时采集：1-</w:t>
            </w:r>
            <w:r>
              <w:rPr>
                <w:rFonts w:ascii="黑体" w:hAnsi="黑体" w:eastAsia="黑体" w:cs="Times New Roman"/>
                <w:sz w:val="24"/>
                <w:szCs w:val="24"/>
              </w:rPr>
              <w:t>5</w:t>
            </w: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0HZ输出可调，最高</w:t>
            </w:r>
            <w:r>
              <w:rPr>
                <w:rFonts w:ascii="黑体" w:hAnsi="黑体" w:eastAsia="黑体" w:cs="Times New Roman"/>
                <w:sz w:val="24"/>
                <w:szCs w:val="24"/>
              </w:rPr>
              <w:t>5</w:t>
            </w: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0HZ采集频率，独家单历元高精度算法，解算过程无需人工干预</w:t>
            </w:r>
            <w:r>
              <w:rPr>
                <w:rFonts w:ascii="黑体" w:hAnsi="黑体" w:eastAsia="黑体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；LINUX操作系统，多用户访问，设备在输出原始数据同时备份循环存储，保证数据安全；系统自动化程度高，傻瓜式操作，接收机支持远程访问、在线升级，现场动静尽在掌握.</w:t>
            </w:r>
          </w:p>
          <w:p>
            <w:pPr>
              <w:pBdr>
                <w:bottom w:val="single" w:color="auto" w:sz="4" w:space="1"/>
              </w:pBdr>
              <w:spacing w:line="460" w:lineRule="exact"/>
              <w:ind w:left="420"/>
              <w:rPr>
                <w:rFonts w:ascii="黑体" w:hAnsi="黑体" w:eastAsia="黑体" w:cs="Times New Roman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b/>
                <w:sz w:val="28"/>
                <w:szCs w:val="24"/>
              </w:rPr>
              <w:t>丰富的接口</w:t>
            </w:r>
            <w:r>
              <w:rPr>
                <w:rFonts w:ascii="黑体" w:hAnsi="黑体" w:eastAsia="黑体" w:cs="Times New Roman"/>
                <w:b/>
                <w:sz w:val="24"/>
                <w:szCs w:val="24"/>
              </w:rPr>
              <w:tab/>
            </w:r>
          </w:p>
          <w:p>
            <w:pPr>
              <w:pStyle w:val="3"/>
              <w:spacing w:line="460" w:lineRule="exact"/>
              <w:ind w:left="420" w:firstLine="0" w:firstLineChars="0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BX-TSG313提供丰富的设备接口，包括串口、以及以太网接口，可以支持大数据量、多个不同数据流的高速输出，支持S</w:t>
            </w:r>
            <w:r>
              <w:rPr>
                <w:rFonts w:ascii="黑体" w:hAnsi="黑体" w:eastAsia="黑体" w:cs="Times New Roman"/>
                <w:sz w:val="24"/>
                <w:szCs w:val="24"/>
              </w:rPr>
              <w:t>D</w:t>
            </w: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卡大容量存储并。</w:t>
            </w:r>
          </w:p>
          <w:p>
            <w:pPr>
              <w:pStyle w:val="3"/>
              <w:spacing w:line="460" w:lineRule="exact"/>
              <w:ind w:left="420" w:firstLine="0" w:firstLineChars="0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10772" w:type="dxa"/>
            <w:gridSpan w:val="4"/>
            <w:shd w:val="clear" w:color="auto" w:fill="548DD4" w:themeFill="text2" w:themeFillTint="99"/>
          </w:tcPr>
          <w:p>
            <w:pPr>
              <w:spacing w:line="360" w:lineRule="auto"/>
              <w:rPr>
                <w:rFonts w:ascii="黑体" w:hAnsi="黑体" w:eastAsia="黑体" w:cs="Times New Roman"/>
                <w:b/>
                <w:sz w:val="28"/>
                <w:szCs w:val="28"/>
              </w:rPr>
            </w:pPr>
            <w:r>
              <w:rPr>
                <w:rFonts w:ascii="黑体" w:hAnsi="黑体" w:eastAsia="黑体" w:cs="Times New Roman"/>
                <w:b/>
                <w:color w:val="FFFFFF" w:themeColor="background1"/>
                <w:sz w:val="28"/>
                <w:szCs w:val="28"/>
                <w14:textFill>
                  <w14:solidFill>
                    <w14:schemeClr w14:val="bg1"/>
                  </w14:solidFill>
                </w14:textFill>
              </w:rPr>
              <w:t>性能指标</w:t>
            </w:r>
          </w:p>
        </w:tc>
      </w:tr>
    </w:tbl>
    <w:tbl>
      <w:tblPr>
        <w:tblStyle w:val="41"/>
        <w:tblW w:w="493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50"/>
        <w:gridCol w:w="3355"/>
        <w:gridCol w:w="70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restart"/>
            <w:tcMar>
              <w:top w:w="255" w:type="dxa"/>
              <w:left w:w="255" w:type="dxa"/>
              <w:bottom w:w="255" w:type="dxa"/>
              <w:right w:w="255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 xml:space="preserve">定位指标 </w:t>
            </w:r>
          </w:p>
        </w:tc>
        <w:tc>
          <w:tcPr>
            <w:tcW w:w="1614" w:type="pct"/>
            <w:tcMar>
              <w:top w:w="255" w:type="dxa"/>
              <w:left w:w="255" w:type="dxa"/>
              <w:bottom w:w="255" w:type="dxa"/>
              <w:right w:w="255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 xml:space="preserve">静态定位 </w:t>
            </w:r>
          </w:p>
        </w:tc>
        <w:tc>
          <w:tcPr>
            <w:tcW w:w="2869" w:type="pct"/>
            <w:tcMar>
              <w:top w:w="255" w:type="dxa"/>
              <w:left w:w="255" w:type="dxa"/>
              <w:bottom w:w="255" w:type="dxa"/>
              <w:right w:w="255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 xml:space="preserve">平面精度：±(2.5+ 0.5×10-6×D) mm </w:t>
            </w:r>
            <w:r>
              <w:rPr>
                <w:rFonts w:ascii="黑体" w:hAnsi="黑体" w:eastAsia="黑体" w:cs="Times New Roman"/>
                <w:sz w:val="24"/>
                <w:szCs w:val="24"/>
              </w:rPr>
              <w:br w:type="textWrapping"/>
            </w:r>
            <w:r>
              <w:rPr>
                <w:rFonts w:ascii="黑体" w:hAnsi="黑体" w:eastAsia="黑体" w:cs="Times New Roman"/>
                <w:sz w:val="24"/>
                <w:szCs w:val="24"/>
              </w:rPr>
              <w:t xml:space="preserve">高程精度：±(5+0.5×10-6×D) mm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vAlign w:val="center"/>
          </w:tcPr>
          <w:p>
            <w:pPr>
              <w:widowControl/>
              <w:jc w:val="left"/>
              <w:rPr>
                <w:rFonts w:ascii="黑体" w:hAnsi="黑体" w:eastAsia="黑体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255" w:type="dxa"/>
              <w:left w:w="255" w:type="dxa"/>
              <w:bottom w:w="255" w:type="dxa"/>
              <w:right w:w="255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 xml:space="preserve">网络RTK技术： </w:t>
            </w:r>
          </w:p>
        </w:tc>
        <w:tc>
          <w:tcPr>
            <w:tcW w:w="3709" w:type="pct"/>
            <w:tcMar>
              <w:top w:w="255" w:type="dxa"/>
              <w:left w:w="255" w:type="dxa"/>
              <w:bottom w:w="255" w:type="dxa"/>
              <w:right w:w="255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 xml:space="preserve">平面精度：±(8 + 1×10-6×D) mm </w:t>
            </w:r>
            <w:r>
              <w:rPr>
                <w:rFonts w:ascii="黑体" w:hAnsi="黑体" w:eastAsia="黑体" w:cs="Times New Roman"/>
                <w:sz w:val="24"/>
                <w:szCs w:val="24"/>
              </w:rPr>
              <w:br w:type="textWrapping"/>
            </w:r>
            <w:r>
              <w:rPr>
                <w:rFonts w:ascii="黑体" w:hAnsi="黑体" w:eastAsia="黑体" w:cs="Times New Roman"/>
                <w:sz w:val="24"/>
                <w:szCs w:val="24"/>
              </w:rPr>
              <w:t xml:space="preserve">高程精度：±(15+ 1×10-6×D) mm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vAlign w:val="center"/>
          </w:tcPr>
          <w:p>
            <w:pPr>
              <w:widowControl/>
              <w:jc w:val="left"/>
              <w:rPr>
                <w:rFonts w:ascii="黑体" w:hAnsi="黑体" w:eastAsia="黑体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255" w:type="dxa"/>
              <w:left w:w="255" w:type="dxa"/>
              <w:bottom w:w="255" w:type="dxa"/>
              <w:right w:w="255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 xml:space="preserve">码差分GNSS定位： </w:t>
            </w:r>
          </w:p>
        </w:tc>
        <w:tc>
          <w:tcPr>
            <w:tcW w:w="3709" w:type="pct"/>
            <w:tcMar>
              <w:top w:w="255" w:type="dxa"/>
              <w:left w:w="255" w:type="dxa"/>
              <w:bottom w:w="255" w:type="dxa"/>
              <w:right w:w="255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>平面精度：±(0.25+ 1×10-6×D) m</w:t>
            </w:r>
            <w:r>
              <w:rPr>
                <w:rFonts w:ascii="黑体" w:hAnsi="黑体" w:eastAsia="黑体" w:cs="Times New Roman"/>
                <w:sz w:val="24"/>
                <w:szCs w:val="24"/>
              </w:rPr>
              <w:br w:type="textWrapping"/>
            </w:r>
            <w:r>
              <w:rPr>
                <w:rFonts w:ascii="黑体" w:hAnsi="黑体" w:eastAsia="黑体" w:cs="Times New Roman"/>
                <w:sz w:val="24"/>
                <w:szCs w:val="24"/>
              </w:rPr>
              <w:t xml:space="preserve">高程精度：±(0.5+ 1×10-6×D) m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vAlign w:val="center"/>
          </w:tcPr>
          <w:p>
            <w:pPr>
              <w:widowControl/>
              <w:jc w:val="left"/>
              <w:rPr>
                <w:rFonts w:ascii="黑体" w:hAnsi="黑体" w:eastAsia="黑体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255" w:type="dxa"/>
              <w:left w:w="255" w:type="dxa"/>
              <w:bottom w:w="255" w:type="dxa"/>
              <w:right w:w="255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 xml:space="preserve">初始化时间 </w:t>
            </w:r>
          </w:p>
        </w:tc>
        <w:tc>
          <w:tcPr>
            <w:tcW w:w="3709" w:type="pct"/>
            <w:tcMar>
              <w:top w:w="255" w:type="dxa"/>
              <w:left w:w="255" w:type="dxa"/>
              <w:bottom w:w="255" w:type="dxa"/>
              <w:right w:w="255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 xml:space="preserve">一般 &lt;10 s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vAlign w:val="center"/>
          </w:tcPr>
          <w:p>
            <w:pPr>
              <w:widowControl/>
              <w:jc w:val="left"/>
              <w:rPr>
                <w:rFonts w:ascii="黑体" w:hAnsi="黑体" w:eastAsia="黑体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255" w:type="dxa"/>
              <w:left w:w="255" w:type="dxa"/>
              <w:bottom w:w="255" w:type="dxa"/>
              <w:right w:w="255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 xml:space="preserve">初始化可靠性 </w:t>
            </w:r>
          </w:p>
        </w:tc>
        <w:tc>
          <w:tcPr>
            <w:tcW w:w="3709" w:type="pct"/>
            <w:tcMar>
              <w:top w:w="255" w:type="dxa"/>
              <w:left w:w="255" w:type="dxa"/>
              <w:bottom w:w="255" w:type="dxa"/>
              <w:right w:w="255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 xml:space="preserve">一般 &gt;99.9%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restart"/>
            <w:tcMar>
              <w:top w:w="255" w:type="dxa"/>
              <w:left w:w="255" w:type="dxa"/>
              <w:bottom w:w="255" w:type="dxa"/>
              <w:right w:w="255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 xml:space="preserve">数据存储器 </w:t>
            </w:r>
          </w:p>
        </w:tc>
        <w:tc>
          <w:tcPr>
            <w:tcW w:w="0" w:type="auto"/>
            <w:tcMar>
              <w:top w:w="255" w:type="dxa"/>
              <w:left w:w="255" w:type="dxa"/>
              <w:bottom w:w="255" w:type="dxa"/>
              <w:right w:w="255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 xml:space="preserve">内存 </w:t>
            </w:r>
          </w:p>
        </w:tc>
        <w:tc>
          <w:tcPr>
            <w:tcW w:w="3709" w:type="pct"/>
            <w:tcMar>
              <w:top w:w="255" w:type="dxa"/>
              <w:left w:w="255" w:type="dxa"/>
              <w:bottom w:w="255" w:type="dxa"/>
              <w:right w:w="255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 xml:space="preserve">内存32GB、64GB、128GB可选，可外接1TB以上外接USB设备，支持循环存储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vAlign w:val="center"/>
          </w:tcPr>
          <w:p>
            <w:pPr>
              <w:widowControl/>
              <w:jc w:val="left"/>
              <w:rPr>
                <w:rFonts w:ascii="黑体" w:hAnsi="黑体" w:eastAsia="黑体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255" w:type="dxa"/>
              <w:left w:w="255" w:type="dxa"/>
              <w:bottom w:w="255" w:type="dxa"/>
              <w:right w:w="255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 xml:space="preserve">文件格式 </w:t>
            </w:r>
          </w:p>
        </w:tc>
        <w:tc>
          <w:tcPr>
            <w:tcW w:w="3709" w:type="pct"/>
            <w:tcMar>
              <w:top w:w="255" w:type="dxa"/>
              <w:left w:w="255" w:type="dxa"/>
              <w:bottom w:w="255" w:type="dxa"/>
              <w:right w:w="255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 xml:space="preserve">RINEX，BINEX等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restart"/>
            <w:tcMar>
              <w:top w:w="255" w:type="dxa"/>
              <w:left w:w="255" w:type="dxa"/>
              <w:bottom w:w="255" w:type="dxa"/>
              <w:right w:w="255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 xml:space="preserve">网络协议 </w:t>
            </w:r>
          </w:p>
        </w:tc>
        <w:tc>
          <w:tcPr>
            <w:tcW w:w="0" w:type="auto"/>
            <w:vMerge w:val="restart"/>
            <w:tcMar>
              <w:top w:w="255" w:type="dxa"/>
              <w:left w:w="255" w:type="dxa"/>
              <w:bottom w:w="255" w:type="dxa"/>
              <w:right w:w="255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 xml:space="preserve">支持方式 </w:t>
            </w:r>
          </w:p>
        </w:tc>
        <w:tc>
          <w:tcPr>
            <w:tcW w:w="3709" w:type="pct"/>
            <w:tcMar>
              <w:top w:w="255" w:type="dxa"/>
              <w:left w:w="255" w:type="dxa"/>
              <w:bottom w:w="255" w:type="dxa"/>
              <w:right w:w="255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 xml:space="preserve">支持全双工自适应10/100Base-T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vAlign w:val="center"/>
          </w:tcPr>
          <w:p>
            <w:pPr>
              <w:widowControl/>
              <w:jc w:val="left"/>
              <w:rPr>
                <w:rFonts w:ascii="黑体" w:hAnsi="黑体" w:eastAsia="黑体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widowControl/>
              <w:jc w:val="left"/>
              <w:rPr>
                <w:rFonts w:ascii="黑体" w:hAnsi="黑体" w:eastAsia="黑体" w:cs="Times New Roman"/>
                <w:sz w:val="24"/>
                <w:szCs w:val="24"/>
              </w:rPr>
            </w:pPr>
          </w:p>
        </w:tc>
        <w:tc>
          <w:tcPr>
            <w:tcW w:w="3709" w:type="pct"/>
            <w:tcMar>
              <w:top w:w="255" w:type="dxa"/>
              <w:left w:w="255" w:type="dxa"/>
              <w:bottom w:w="255" w:type="dxa"/>
              <w:right w:w="255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 xml:space="preserve">支持、TCPClient、TCPServer、UDP、FTP、NtripCaster、NtripServer、NtripClient、HTTP、HTTPS等协议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vAlign w:val="center"/>
          </w:tcPr>
          <w:p>
            <w:pPr>
              <w:widowControl/>
              <w:jc w:val="left"/>
              <w:rPr>
                <w:rFonts w:ascii="黑体" w:hAnsi="黑体" w:eastAsia="黑体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255" w:type="dxa"/>
              <w:left w:w="255" w:type="dxa"/>
              <w:bottom w:w="255" w:type="dxa"/>
              <w:right w:w="255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 xml:space="preserve">输出频率 </w:t>
            </w:r>
          </w:p>
        </w:tc>
        <w:tc>
          <w:tcPr>
            <w:tcW w:w="3709" w:type="pct"/>
            <w:tcMar>
              <w:top w:w="255" w:type="dxa"/>
              <w:left w:w="255" w:type="dxa"/>
              <w:bottom w:w="255" w:type="dxa"/>
              <w:right w:w="255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 xml:space="preserve">1Hz、2 Hz、5Hz、10 Hz、20 Hz、50 Hz（可选）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restart"/>
            <w:tcMar>
              <w:top w:w="255" w:type="dxa"/>
              <w:left w:w="255" w:type="dxa"/>
              <w:bottom w:w="255" w:type="dxa"/>
              <w:right w:w="255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 xml:space="preserve">输入/输出 </w:t>
            </w:r>
          </w:p>
        </w:tc>
        <w:tc>
          <w:tcPr>
            <w:tcW w:w="0" w:type="auto"/>
            <w:tcMar>
              <w:top w:w="255" w:type="dxa"/>
              <w:left w:w="255" w:type="dxa"/>
              <w:bottom w:w="255" w:type="dxa"/>
              <w:right w:w="255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 xml:space="preserve">差分数据格式 </w:t>
            </w:r>
          </w:p>
        </w:tc>
        <w:tc>
          <w:tcPr>
            <w:tcW w:w="3709" w:type="pct"/>
            <w:tcMar>
              <w:top w:w="255" w:type="dxa"/>
              <w:left w:w="255" w:type="dxa"/>
              <w:bottom w:w="255" w:type="dxa"/>
              <w:right w:w="255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 xml:space="preserve">RTCM 2.x，RTCM 3.x、CMR、CMR+、CMRx等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vAlign w:val="center"/>
          </w:tcPr>
          <w:p>
            <w:pPr>
              <w:widowControl/>
              <w:jc w:val="left"/>
              <w:rPr>
                <w:rFonts w:ascii="黑体" w:hAnsi="黑体" w:eastAsia="黑体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255" w:type="dxa"/>
              <w:left w:w="255" w:type="dxa"/>
              <w:bottom w:w="255" w:type="dxa"/>
              <w:right w:w="255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 xml:space="preserve">位置/状态的输入输出 </w:t>
            </w:r>
          </w:p>
        </w:tc>
        <w:tc>
          <w:tcPr>
            <w:tcW w:w="3709" w:type="pct"/>
            <w:tcMar>
              <w:top w:w="255" w:type="dxa"/>
              <w:left w:w="255" w:type="dxa"/>
              <w:bottom w:w="255" w:type="dxa"/>
              <w:right w:w="255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 xml:space="preserve">NMEA – 0183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vAlign w:val="center"/>
          </w:tcPr>
          <w:p>
            <w:pPr>
              <w:widowControl/>
              <w:jc w:val="left"/>
              <w:rPr>
                <w:rFonts w:ascii="黑体" w:hAnsi="黑体" w:eastAsia="黑体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255" w:type="dxa"/>
              <w:left w:w="255" w:type="dxa"/>
              <w:bottom w:w="255" w:type="dxa"/>
              <w:right w:w="255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 xml:space="preserve">最高数据输出 </w:t>
            </w:r>
          </w:p>
        </w:tc>
        <w:tc>
          <w:tcPr>
            <w:tcW w:w="3709" w:type="pct"/>
            <w:tcMar>
              <w:top w:w="255" w:type="dxa"/>
              <w:left w:w="255" w:type="dxa"/>
              <w:bottom w:w="255" w:type="dxa"/>
              <w:right w:w="255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 xml:space="preserve">最高可达50HZ的原始数据输出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vAlign w:val="center"/>
          </w:tcPr>
          <w:p>
            <w:pPr>
              <w:widowControl/>
              <w:jc w:val="left"/>
              <w:rPr>
                <w:rFonts w:ascii="黑体" w:hAnsi="黑体" w:eastAsia="黑体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255" w:type="dxa"/>
              <w:left w:w="255" w:type="dxa"/>
              <w:bottom w:w="255" w:type="dxa"/>
              <w:right w:w="255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 xml:space="preserve">1PPS </w:t>
            </w:r>
          </w:p>
        </w:tc>
        <w:tc>
          <w:tcPr>
            <w:tcW w:w="3709" w:type="pct"/>
            <w:tcMar>
              <w:top w:w="255" w:type="dxa"/>
              <w:left w:w="255" w:type="dxa"/>
              <w:bottom w:w="255" w:type="dxa"/>
              <w:right w:w="255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 xml:space="preserve">1PPS输出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vAlign w:val="center"/>
          </w:tcPr>
          <w:p>
            <w:pPr>
              <w:widowControl/>
              <w:jc w:val="left"/>
              <w:rPr>
                <w:rFonts w:ascii="黑体" w:hAnsi="黑体" w:eastAsia="黑体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255" w:type="dxa"/>
              <w:left w:w="255" w:type="dxa"/>
              <w:bottom w:w="255" w:type="dxa"/>
              <w:right w:w="255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 xml:space="preserve">事件 </w:t>
            </w:r>
          </w:p>
        </w:tc>
        <w:tc>
          <w:tcPr>
            <w:tcW w:w="3709" w:type="pct"/>
            <w:tcMar>
              <w:top w:w="255" w:type="dxa"/>
              <w:left w:w="255" w:type="dxa"/>
              <w:bottom w:w="255" w:type="dxa"/>
              <w:right w:w="255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 xml:space="preserve">事件输入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vAlign w:val="center"/>
          </w:tcPr>
          <w:p>
            <w:pPr>
              <w:widowControl/>
              <w:jc w:val="left"/>
              <w:rPr>
                <w:rFonts w:ascii="黑体" w:hAnsi="黑体" w:eastAsia="黑体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255" w:type="dxa"/>
              <w:left w:w="255" w:type="dxa"/>
              <w:bottom w:w="255" w:type="dxa"/>
              <w:right w:w="255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 xml:space="preserve">原始数据 </w:t>
            </w:r>
          </w:p>
        </w:tc>
        <w:tc>
          <w:tcPr>
            <w:tcW w:w="3709" w:type="pct"/>
            <w:tcMar>
              <w:top w:w="255" w:type="dxa"/>
              <w:left w:w="255" w:type="dxa"/>
              <w:bottom w:w="255" w:type="dxa"/>
              <w:right w:w="255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 xml:space="preserve">RTCM2.X、RTCM3.x等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restart"/>
            <w:tcMar>
              <w:top w:w="255" w:type="dxa"/>
              <w:left w:w="255" w:type="dxa"/>
              <w:bottom w:w="255" w:type="dxa"/>
              <w:right w:w="255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 xml:space="preserve">用户界面 </w:t>
            </w:r>
          </w:p>
        </w:tc>
        <w:tc>
          <w:tcPr>
            <w:tcW w:w="0" w:type="auto"/>
            <w:tcMar>
              <w:top w:w="255" w:type="dxa"/>
              <w:left w:w="255" w:type="dxa"/>
              <w:bottom w:w="255" w:type="dxa"/>
              <w:right w:w="255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 xml:space="preserve">外观 </w:t>
            </w:r>
          </w:p>
        </w:tc>
        <w:tc>
          <w:tcPr>
            <w:tcW w:w="3709" w:type="pct"/>
            <w:tcMar>
              <w:top w:w="255" w:type="dxa"/>
              <w:left w:w="255" w:type="dxa"/>
              <w:bottom w:w="255" w:type="dxa"/>
              <w:right w:w="255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 xml:space="preserve">支持按键、液晶屏以及指示灯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vAlign w:val="center"/>
          </w:tcPr>
          <w:p>
            <w:pPr>
              <w:widowControl/>
              <w:jc w:val="left"/>
              <w:rPr>
                <w:rFonts w:ascii="黑体" w:hAnsi="黑体" w:eastAsia="黑体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255" w:type="dxa"/>
              <w:left w:w="255" w:type="dxa"/>
              <w:bottom w:w="255" w:type="dxa"/>
              <w:right w:w="255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 xml:space="preserve">电压 </w:t>
            </w:r>
          </w:p>
        </w:tc>
        <w:tc>
          <w:tcPr>
            <w:tcW w:w="3709" w:type="pct"/>
            <w:tcMar>
              <w:top w:w="255" w:type="dxa"/>
              <w:left w:w="255" w:type="dxa"/>
              <w:bottom w:w="255" w:type="dxa"/>
              <w:right w:w="255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 xml:space="preserve">宽电压供电 (9~36) V DC，过压保护，电源稳压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vAlign w:val="center"/>
          </w:tcPr>
          <w:p>
            <w:pPr>
              <w:widowControl/>
              <w:jc w:val="left"/>
              <w:rPr>
                <w:rFonts w:ascii="黑体" w:hAnsi="黑体" w:eastAsia="黑体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255" w:type="dxa"/>
              <w:left w:w="255" w:type="dxa"/>
              <w:bottom w:w="255" w:type="dxa"/>
              <w:right w:w="255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 xml:space="preserve">防水防尘 </w:t>
            </w:r>
          </w:p>
        </w:tc>
        <w:tc>
          <w:tcPr>
            <w:tcW w:w="3709" w:type="pct"/>
            <w:tcMar>
              <w:top w:w="255" w:type="dxa"/>
              <w:left w:w="255" w:type="dxa"/>
              <w:bottom w:w="255" w:type="dxa"/>
              <w:right w:w="255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 xml:space="preserve">IP67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vAlign w:val="center"/>
          </w:tcPr>
          <w:p>
            <w:pPr>
              <w:widowControl/>
              <w:jc w:val="left"/>
              <w:rPr>
                <w:rFonts w:ascii="黑体" w:hAnsi="黑体" w:eastAsia="黑体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255" w:type="dxa"/>
              <w:left w:w="255" w:type="dxa"/>
              <w:bottom w:w="255" w:type="dxa"/>
              <w:right w:w="255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 xml:space="preserve">工作温度 </w:t>
            </w:r>
          </w:p>
        </w:tc>
        <w:tc>
          <w:tcPr>
            <w:tcW w:w="3709" w:type="pct"/>
            <w:tcMar>
              <w:top w:w="255" w:type="dxa"/>
              <w:left w:w="255" w:type="dxa"/>
              <w:bottom w:w="255" w:type="dxa"/>
              <w:right w:w="255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 xml:space="preserve">-40℃~+75℃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vAlign w:val="center"/>
          </w:tcPr>
          <w:p>
            <w:pPr>
              <w:widowControl/>
              <w:jc w:val="left"/>
              <w:rPr>
                <w:rFonts w:ascii="黑体" w:hAnsi="黑体" w:eastAsia="黑体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255" w:type="dxa"/>
              <w:left w:w="255" w:type="dxa"/>
              <w:bottom w:w="255" w:type="dxa"/>
              <w:right w:w="255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 xml:space="preserve">湿度 </w:t>
            </w:r>
          </w:p>
        </w:tc>
        <w:tc>
          <w:tcPr>
            <w:tcW w:w="3709" w:type="pct"/>
            <w:tcMar>
              <w:top w:w="255" w:type="dxa"/>
              <w:left w:w="255" w:type="dxa"/>
              <w:bottom w:w="255" w:type="dxa"/>
              <w:right w:w="255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 xml:space="preserve">100%无冷凝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vAlign w:val="center"/>
          </w:tcPr>
          <w:p>
            <w:pPr>
              <w:widowControl/>
              <w:jc w:val="left"/>
              <w:rPr>
                <w:rFonts w:ascii="黑体" w:hAnsi="黑体" w:eastAsia="黑体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255" w:type="dxa"/>
              <w:left w:w="255" w:type="dxa"/>
              <w:bottom w:w="255" w:type="dxa"/>
              <w:right w:w="255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 xml:space="preserve">抗冲击 </w:t>
            </w:r>
          </w:p>
        </w:tc>
        <w:tc>
          <w:tcPr>
            <w:tcW w:w="3709" w:type="pct"/>
            <w:tcMar>
              <w:top w:w="255" w:type="dxa"/>
              <w:left w:w="255" w:type="dxa"/>
              <w:bottom w:w="255" w:type="dxa"/>
              <w:right w:w="255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 xml:space="preserve">冲击：IEC68-2-27，抗2米跌落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restart"/>
            <w:tcMar>
              <w:top w:w="255" w:type="dxa"/>
              <w:left w:w="255" w:type="dxa"/>
              <w:bottom w:w="255" w:type="dxa"/>
              <w:right w:w="255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 xml:space="preserve">物理规格 </w:t>
            </w:r>
          </w:p>
        </w:tc>
        <w:tc>
          <w:tcPr>
            <w:tcW w:w="0" w:type="auto"/>
            <w:tcMar>
              <w:top w:w="255" w:type="dxa"/>
              <w:left w:w="255" w:type="dxa"/>
              <w:bottom w:w="255" w:type="dxa"/>
              <w:right w:w="255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 xml:space="preserve">重量 </w:t>
            </w:r>
          </w:p>
        </w:tc>
        <w:tc>
          <w:tcPr>
            <w:tcW w:w="3709" w:type="pct"/>
            <w:tcMar>
              <w:top w:w="255" w:type="dxa"/>
              <w:left w:w="255" w:type="dxa"/>
              <w:bottom w:w="255" w:type="dxa"/>
              <w:right w:w="255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1.26kg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vAlign w:val="center"/>
          </w:tcPr>
          <w:p>
            <w:pPr>
              <w:widowControl/>
              <w:jc w:val="left"/>
              <w:rPr>
                <w:rFonts w:ascii="黑体" w:hAnsi="黑体" w:eastAsia="黑体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255" w:type="dxa"/>
              <w:left w:w="255" w:type="dxa"/>
              <w:bottom w:w="255" w:type="dxa"/>
              <w:right w:w="255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 xml:space="preserve">材质 </w:t>
            </w:r>
          </w:p>
        </w:tc>
        <w:tc>
          <w:tcPr>
            <w:tcW w:w="3709" w:type="pct"/>
            <w:tcMar>
              <w:top w:w="255" w:type="dxa"/>
              <w:left w:w="255" w:type="dxa"/>
              <w:bottom w:w="255" w:type="dxa"/>
              <w:right w:w="255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铝</w:t>
            </w:r>
            <w:r>
              <w:rPr>
                <w:rFonts w:ascii="黑体" w:hAnsi="黑体" w:eastAsia="黑体" w:cs="Times New Roman"/>
                <w:sz w:val="24"/>
                <w:szCs w:val="24"/>
              </w:rPr>
              <w:t xml:space="preserve">合金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vAlign w:val="center"/>
          </w:tcPr>
          <w:p>
            <w:pPr>
              <w:widowControl/>
              <w:jc w:val="left"/>
              <w:rPr>
                <w:rFonts w:ascii="黑体" w:hAnsi="黑体" w:eastAsia="黑体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255" w:type="dxa"/>
              <w:left w:w="255" w:type="dxa"/>
              <w:bottom w:w="255" w:type="dxa"/>
              <w:right w:w="255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 xml:space="preserve">外形尺寸 </w:t>
            </w:r>
          </w:p>
        </w:tc>
        <w:tc>
          <w:tcPr>
            <w:tcW w:w="3709" w:type="pct"/>
            <w:tcMar>
              <w:top w:w="255" w:type="dxa"/>
              <w:left w:w="255" w:type="dxa"/>
              <w:bottom w:w="255" w:type="dxa"/>
              <w:right w:w="255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>(L x W x H)：</w:t>
            </w: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229mm×156mm×75mm</w:t>
            </w:r>
            <w:r>
              <w:rPr>
                <w:rFonts w:ascii="黑体" w:hAnsi="黑体" w:eastAsia="黑体" w:cs="Times New Roman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vAlign w:val="center"/>
          </w:tcPr>
          <w:p>
            <w:pPr>
              <w:widowControl/>
              <w:jc w:val="left"/>
              <w:rPr>
                <w:rFonts w:ascii="黑体" w:hAnsi="黑体" w:eastAsia="黑体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255" w:type="dxa"/>
              <w:left w:w="255" w:type="dxa"/>
              <w:bottom w:w="255" w:type="dxa"/>
              <w:right w:w="255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 xml:space="preserve">接口 </w:t>
            </w:r>
          </w:p>
        </w:tc>
        <w:tc>
          <w:tcPr>
            <w:tcW w:w="3709" w:type="pct"/>
            <w:tcMar>
              <w:top w:w="255" w:type="dxa"/>
              <w:left w:w="255" w:type="dxa"/>
              <w:bottom w:w="255" w:type="dxa"/>
              <w:right w:w="255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 xml:space="preserve">接口有保护套，可外挂和固定，有防雷接地点 </w:t>
            </w:r>
          </w:p>
        </w:tc>
      </w:tr>
    </w:tbl>
    <w:p>
      <w:pPr>
        <w:pStyle w:val="71"/>
        <w:ind w:firstLine="0" w:firstLineChars="0"/>
        <w:rPr>
          <w:rFonts w:cs="Times New Roman" w:eastAsiaTheme="minorEastAsia"/>
          <w:b/>
          <w:sz w:val="21"/>
          <w:szCs w:val="21"/>
        </w:rPr>
      </w:pPr>
    </w:p>
    <w:sectPr>
      <w:headerReference r:id="rId3" w:type="default"/>
      <w:footerReference r:id="rId4" w:type="default"/>
      <w:pgSz w:w="11906" w:h="16838"/>
      <w:pgMar w:top="567" w:right="567" w:bottom="567" w:left="567" w:header="0" w:footer="425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7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8"/>
      <w:jc w:val="both"/>
    </w:pPr>
    <w:r>
      <w:rPr>
        <w:rFonts w:hint="eastAsia"/>
      </w:rPr>
      <w:t xml:space="preserve"> </w:t>
    </w:r>
    <w:r>
      <w:t xml:space="preserve">                                                                                                                           </w:t>
    </w:r>
    <w:r>
      <w:rPr>
        <w:rFonts w:eastAsia="黑体" w:cs="Times New Roman"/>
        <w:sz w:val="52"/>
      </w:rPr>
      <w:drawing>
        <wp:inline distT="0" distB="0" distL="0" distR="0">
          <wp:extent cx="713105" cy="247650"/>
          <wp:effectExtent l="0" t="0" r="0" b="0"/>
          <wp:docPr id="4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/>
                  <pic:cNvPicPr>
                    <a:picLocks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6415"/>
                  <a:stretch>
                    <a:fillRect/>
                  </a:stretch>
                </pic:blipFill>
                <pic:spPr>
                  <a:xfrm>
                    <a:off x="0" y="0"/>
                    <a:ext cx="739450" cy="256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HG-</w:t>
    </w:r>
    <w:r>
      <w:rPr>
        <w:rFonts w:hint="eastAsia"/>
      </w:rPr>
      <w:t>BX</w:t>
    </w:r>
    <w:r>
      <w:t>-</w:t>
    </w:r>
    <w:r>
      <w:rPr>
        <w:rFonts w:hint="eastAsia"/>
      </w:rPr>
      <w:t>TSG</w:t>
    </w:r>
    <w:r>
      <w:t>313</w:t>
    </w:r>
    <w:r>
      <w:rPr>
        <w:rFonts w:hint="eastAsia"/>
      </w:rPr>
      <w:t>高精度</w:t>
    </w:r>
    <w:r>
      <w:t>测量型接收机产品规格书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821FA4"/>
    <w:multiLevelType w:val="multilevel"/>
    <w:tmpl w:val="00821FA4"/>
    <w:lvl w:ilvl="0" w:tentative="0">
      <w:start w:val="1"/>
      <w:numFmt w:val="decimal"/>
      <w:pStyle w:val="19"/>
      <w:lvlText w:val="%1.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decimal"/>
      <w:lvlText w:val="%2)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1"/>
      <w:numFmt w:val="decimal"/>
      <w:lvlText w:val="%3)"/>
      <w:lvlJc w:val="left"/>
      <w:pPr>
        <w:tabs>
          <w:tab w:val="left" w:pos="1260"/>
        </w:tabs>
        <w:ind w:left="1260" w:hanging="420"/>
      </w:pPr>
      <w:rPr>
        <w:rFonts w:hint="eastAsia"/>
      </w:rPr>
    </w:lvl>
    <w:lvl w:ilvl="3" w:tentative="0">
      <w:start w:val="1"/>
      <w:numFmt w:val="bullet"/>
      <w:lvlText w:val=""/>
      <w:lvlJc w:val="left"/>
      <w:pPr>
        <w:tabs>
          <w:tab w:val="left" w:pos="1680"/>
        </w:tabs>
        <w:ind w:left="1680" w:hanging="420"/>
      </w:pPr>
      <w:rPr>
        <w:rFonts w:hint="eastAsia"/>
      </w:rPr>
    </w:lvl>
    <w:lvl w:ilvl="4" w:tentative="0">
      <w:start w:val="1"/>
      <w:numFmt w:val="decimalEnclosedCircle"/>
      <w:lvlText w:val="%5"/>
      <w:lvlJc w:val="left"/>
      <w:pPr>
        <w:tabs>
          <w:tab w:val="left" w:pos="2040"/>
        </w:tabs>
        <w:ind w:left="2040" w:hanging="360"/>
      </w:pPr>
      <w:rPr>
        <w:rFonts w:hint="default" w:ascii="宋体" w:hAnsi="宋体"/>
      </w:rPr>
    </w:lvl>
    <w:lvl w:ilvl="5" w:tentative="0">
      <w:start w:val="1"/>
      <w:numFmt w:val="decimal"/>
      <w:lvlText w:val="%6．"/>
      <w:lvlJc w:val="left"/>
      <w:pPr>
        <w:tabs>
          <w:tab w:val="left" w:pos="2460"/>
        </w:tabs>
        <w:ind w:left="2460" w:hanging="36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156C76A9"/>
    <w:multiLevelType w:val="multilevel"/>
    <w:tmpl w:val="156C76A9"/>
    <w:lvl w:ilvl="0" w:tentative="0">
      <w:start w:val="1"/>
      <w:numFmt w:val="lowerLetter"/>
      <w:pStyle w:val="111"/>
      <w:lvlText w:val="%1."/>
      <w:lvlJc w:val="left"/>
      <w:pPr>
        <w:tabs>
          <w:tab w:val="left" w:pos="900"/>
        </w:tabs>
        <w:ind w:left="900" w:hanging="420"/>
      </w:pPr>
      <w:rPr>
        <w:rFonts w:hint="eastAsia" w:ascii="Times New Roman" w:hAnsi="Times New Roman" w:eastAsia="宋体" w:cs="Times New Roman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>
    <w:nsid w:val="1C4C590F"/>
    <w:multiLevelType w:val="multilevel"/>
    <w:tmpl w:val="1C4C590F"/>
    <w:lvl w:ilvl="0" w:tentative="0">
      <w:start w:val="1"/>
      <w:numFmt w:val="decimal"/>
      <w:pStyle w:val="110"/>
      <w:lvlText w:val="%1)"/>
      <w:lvlJc w:val="left"/>
      <w:pPr>
        <w:tabs>
          <w:tab w:val="left" w:pos="1260"/>
        </w:tabs>
        <w:ind w:left="1260" w:hanging="420"/>
      </w:pPr>
      <w:rPr>
        <w:rFonts w:ascii="宋体" w:hAnsi="宋体" w:eastAsia="宋体"/>
        <w:color w:val="000000"/>
        <w:kern w:val="2"/>
        <w:sz w:val="24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3">
    <w:nsid w:val="1F095834"/>
    <w:multiLevelType w:val="multilevel"/>
    <w:tmpl w:val="1F095834"/>
    <w:lvl w:ilvl="0" w:tentative="0">
      <w:start w:val="1"/>
      <w:numFmt w:val="decimal"/>
      <w:pStyle w:val="107"/>
      <w:lvlText w:val="%1."/>
      <w:lvlJc w:val="left"/>
      <w:pPr>
        <w:tabs>
          <w:tab w:val="left" w:pos="525"/>
        </w:tabs>
        <w:ind w:left="525" w:hanging="420"/>
      </w:p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4">
    <w:nsid w:val="231B6BDD"/>
    <w:multiLevelType w:val="multilevel"/>
    <w:tmpl w:val="231B6BDD"/>
    <w:lvl w:ilvl="0" w:tentative="0">
      <w:start w:val="1"/>
      <w:numFmt w:val="decimal"/>
      <w:pStyle w:val="159"/>
      <w:lvlText w:val="（%1）"/>
      <w:lvlJc w:val="left"/>
      <w:pPr>
        <w:tabs>
          <w:tab w:val="left" w:pos="1047"/>
        </w:tabs>
        <w:ind w:left="1247" w:hanging="767"/>
      </w:pPr>
      <w:rPr>
        <w:rFonts w:hint="default"/>
        <w:color w:val="auto"/>
      </w:rPr>
    </w:lvl>
    <w:lvl w:ilvl="1" w:tentative="0">
      <w:start w:val="1"/>
      <w:numFmt w:val="decimal"/>
      <w:lvlText w:val="（%2）"/>
      <w:lvlJc w:val="left"/>
      <w:pPr>
        <w:tabs>
          <w:tab w:val="left" w:pos="987"/>
        </w:tabs>
        <w:ind w:left="1187" w:hanging="767"/>
      </w:pPr>
      <w:rPr>
        <w:rFonts w:hint="default"/>
        <w:color w:val="auto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5">
    <w:nsid w:val="264617B2"/>
    <w:multiLevelType w:val="multilevel"/>
    <w:tmpl w:val="264617B2"/>
    <w:lvl w:ilvl="0" w:tentative="0">
      <w:start w:val="1"/>
      <w:numFmt w:val="decimal"/>
      <w:lvlText w:val="%1"/>
      <w:lvlJc w:val="left"/>
      <w:pPr>
        <w:ind w:left="425" w:hanging="425"/>
      </w:pPr>
    </w:lvl>
    <w:lvl w:ilvl="1" w:tentative="0">
      <w:start w:val="1"/>
      <w:numFmt w:val="decimal"/>
      <w:lvlText w:val="%1.%2"/>
      <w:lvlJc w:val="left"/>
      <w:pPr>
        <w:ind w:left="567" w:hanging="567"/>
      </w:pPr>
    </w:lvl>
    <w:lvl w:ilvl="2" w:tentative="0">
      <w:start w:val="1"/>
      <w:numFmt w:val="decimal"/>
      <w:lvlText w:val="%1.%2.%3"/>
      <w:lvlJc w:val="left"/>
      <w:pPr>
        <w:ind w:left="567" w:hanging="567"/>
      </w:pPr>
    </w:lvl>
    <w:lvl w:ilvl="3" w:tentative="0">
      <w:start w:val="1"/>
      <w:numFmt w:val="decimal"/>
      <w:pStyle w:val="157"/>
      <w:lvlText w:val="%1.%2.%3.%4"/>
      <w:lvlJc w:val="left"/>
      <w:pPr>
        <w:ind w:left="1984" w:hanging="708"/>
      </w:pPr>
    </w:lvl>
    <w:lvl w:ilvl="4" w:tentative="0">
      <w:start w:val="1"/>
      <w:numFmt w:val="decimal"/>
      <w:lvlText w:val="%1.%2.%3.%4.%5"/>
      <w:lvlJc w:val="left"/>
      <w:pPr>
        <w:ind w:left="2551" w:hanging="850"/>
      </w:pPr>
    </w:lvl>
    <w:lvl w:ilvl="5" w:tentative="0">
      <w:start w:val="1"/>
      <w:numFmt w:val="decimal"/>
      <w:lvlText w:val="%1.%2.%3.%4.%5.%6"/>
      <w:lvlJc w:val="left"/>
      <w:pPr>
        <w:ind w:left="3260" w:hanging="1134"/>
      </w:pPr>
    </w:lvl>
    <w:lvl w:ilvl="6" w:tentative="0">
      <w:start w:val="1"/>
      <w:numFmt w:val="decimal"/>
      <w:lvlText w:val="%1.%2.%3.%4.%5.%6.%7"/>
      <w:lvlJc w:val="left"/>
      <w:pPr>
        <w:ind w:left="3827" w:hanging="1276"/>
      </w:pPr>
    </w:lvl>
    <w:lvl w:ilvl="7" w:tentative="0">
      <w:start w:val="1"/>
      <w:numFmt w:val="decimal"/>
      <w:lvlText w:val="%1.%2.%3.%4.%5.%6.%7.%8"/>
      <w:lvlJc w:val="left"/>
      <w:pPr>
        <w:ind w:left="4394" w:hanging="1418"/>
      </w:p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6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1274" w:hanging="794"/>
      </w:pPr>
      <w:rPr>
        <w:rFonts w:hint="eastAsia"/>
      </w:rPr>
    </w:lvl>
    <w:lvl w:ilvl="2" w:tentative="0">
      <w:start w:val="1"/>
      <w:numFmt w:val="decimal"/>
      <w:isLgl/>
      <w:suff w:val="space"/>
      <w:lvlText w:val="%1.%2.%3 "/>
      <w:lvlJc w:val="left"/>
      <w:pPr>
        <w:ind w:left="907" w:hanging="907"/>
      </w:pPr>
      <w:rPr>
        <w:rFonts w:hint="eastAsia"/>
      </w:rPr>
    </w:lvl>
    <w:lvl w:ilvl="3" w:tentative="0">
      <w:start w:val="1"/>
      <w:numFmt w:val="decimal"/>
      <w:isLgl/>
      <w:suff w:val="space"/>
      <w:lvlText w:val="%1.%2.%3.%4 "/>
      <w:lvlJc w:val="left"/>
      <w:pPr>
        <w:ind w:left="1021" w:hanging="1021"/>
      </w:pPr>
      <w:rPr>
        <w:rFonts w:hint="eastAsia"/>
      </w:rPr>
    </w:lvl>
    <w:lvl w:ilvl="4" w:tentative="0">
      <w:start w:val="1"/>
      <w:numFmt w:val="decimal"/>
      <w:isLgl/>
      <w:suff w:val="space"/>
      <w:lvlText w:val="%1.%2.%3.%4.%5 "/>
      <w:lvlJc w:val="left"/>
      <w:pPr>
        <w:ind w:left="1134" w:hanging="1134"/>
      </w:pPr>
      <w:rPr>
        <w:rFonts w:hint="eastAsia"/>
      </w:rPr>
    </w:lvl>
    <w:lvl w:ilvl="5" w:tentative="0">
      <w:start w:val="1"/>
      <w:numFmt w:val="decimal"/>
      <w:isLgl/>
      <w:suff w:val="space"/>
      <w:lvlText w:val="%1.%2.%3.%4.%5.%6 "/>
      <w:lvlJc w:val="left"/>
      <w:pPr>
        <w:ind w:left="1247" w:hanging="1247"/>
      </w:pPr>
      <w:rPr>
        <w:rFonts w:hint="eastAsia"/>
        <w:b/>
        <w:i w:val="0"/>
      </w:rPr>
    </w:lvl>
    <w:lvl w:ilvl="6" w:tentative="0">
      <w:start w:val="1"/>
      <w:numFmt w:val="decimal"/>
      <w:lvlRestart w:val="1"/>
      <w:pStyle w:val="235"/>
      <w:isLgl/>
      <w:suff w:val="space"/>
      <w:lvlText w:val="图 %1.%7 "/>
      <w:lvlJc w:val="left"/>
      <w:pPr>
        <w:ind w:left="0" w:firstLine="0"/>
      </w:pPr>
      <w:rPr>
        <w:rFonts w:hint="eastAsia"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</w:rPr>
    </w:lvl>
    <w:lvl w:ilvl="7" w:tentative="0">
      <w:start w:val="1"/>
      <w:numFmt w:val="decimal"/>
      <w:lvlRestart w:val="1"/>
      <w:pStyle w:val="236"/>
      <w:isLgl/>
      <w:suff w:val="space"/>
      <w:lvlText w:val="表 %1.%8 "/>
      <w:lvlJc w:val="left"/>
      <w:pPr>
        <w:ind w:left="0" w:firstLine="0"/>
      </w:pPr>
      <w:rPr>
        <w:rFonts w:hint="eastAsia"/>
      </w:r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7">
    <w:nsid w:val="4A1370A1"/>
    <w:multiLevelType w:val="multilevel"/>
    <w:tmpl w:val="4A1370A1"/>
    <w:lvl w:ilvl="0" w:tentative="0">
      <w:start w:val="1"/>
      <w:numFmt w:val="lowerLetter"/>
      <w:pStyle w:val="80"/>
      <w:lvlText w:val="%1."/>
      <w:lvlJc w:val="left"/>
      <w:pPr>
        <w:tabs>
          <w:tab w:val="left" w:pos="964"/>
        </w:tabs>
        <w:ind w:left="539" w:firstLine="0"/>
      </w:pPr>
      <w:rPr>
        <w:rFonts w:hint="default" w:ascii="Times New Roman" w:hAnsi="Times New Roman" w:eastAsia="宋体" w:cs="Times New Roman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position w:val="0"/>
        <w:u w:val="none"/>
        <w:vertAlign w:val="baseline"/>
      </w:rPr>
    </w:lvl>
    <w:lvl w:ilvl="1" w:tentative="0">
      <w:start w:val="1"/>
      <w:numFmt w:val="lowerLetter"/>
      <w:lvlText w:val="%2."/>
      <w:lvlJc w:val="left"/>
      <w:pPr>
        <w:tabs>
          <w:tab w:val="left" w:pos="1418"/>
        </w:tabs>
        <w:ind w:left="851" w:firstLine="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982"/>
        </w:tabs>
        <w:ind w:left="925" w:firstLine="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1175"/>
        </w:tabs>
        <w:ind w:left="1118" w:firstLine="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1368"/>
        </w:tabs>
        <w:ind w:left="1311" w:firstLine="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1561"/>
        </w:tabs>
        <w:ind w:left="1504" w:firstLine="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1754"/>
        </w:tabs>
        <w:ind w:left="1697" w:firstLine="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1947"/>
        </w:tabs>
        <w:ind w:left="1890" w:firstLine="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2140"/>
        </w:tabs>
        <w:ind w:left="2083" w:firstLine="0"/>
      </w:pPr>
      <w:rPr>
        <w:rFonts w:hint="eastAsia"/>
      </w:rPr>
    </w:lvl>
  </w:abstractNum>
  <w:abstractNum w:abstractNumId="8">
    <w:nsid w:val="55770918"/>
    <w:multiLevelType w:val="multilevel"/>
    <w:tmpl w:val="55770918"/>
    <w:lvl w:ilvl="0" w:tentative="0">
      <w:start w:val="1"/>
      <w:numFmt w:val="none"/>
      <w:suff w:val="nothing"/>
      <w:lvlText w:val="%1"/>
      <w:lvlJc w:val="left"/>
      <w:pPr>
        <w:ind w:left="-2340" w:firstLine="0"/>
      </w:pPr>
      <w:rPr>
        <w:rFonts w:hint="default" w:ascii="Times New Roman" w:hAnsi="Times New Roman"/>
        <w:b/>
        <w:i w:val="0"/>
        <w:sz w:val="21"/>
      </w:rPr>
    </w:lvl>
    <w:lvl w:ilvl="1" w:tentative="0">
      <w:start w:val="1"/>
      <w:numFmt w:val="decimal"/>
      <w:pStyle w:val="227"/>
      <w:suff w:val="nothing"/>
      <w:lvlText w:val="%1%2　"/>
      <w:lvlJc w:val="left"/>
      <w:pPr>
        <w:ind w:left="180" w:firstLine="0"/>
      </w:pPr>
      <w:rPr>
        <w:rFonts w:hint="eastAsia" w:ascii="黑体" w:hAnsi="Times New Roman" w:eastAsia="黑体"/>
        <w:b/>
        <w:i w:val="0"/>
        <w:sz w:val="24"/>
        <w:szCs w:val="24"/>
      </w:rPr>
    </w:lvl>
    <w:lvl w:ilvl="2" w:tentative="0">
      <w:start w:val="1"/>
      <w:numFmt w:val="decimal"/>
      <w:pStyle w:val="226"/>
      <w:suff w:val="nothing"/>
      <w:lvlText w:val="%1%2.%3　"/>
      <w:lvlJc w:val="left"/>
      <w:pPr>
        <w:ind w:left="180" w:firstLine="0"/>
      </w:pPr>
      <w:rPr>
        <w:rFonts w:hint="eastAsia" w:ascii="黑体" w:hAnsi="Times New Roman" w:eastAsia="黑体"/>
        <w:b/>
        <w:i w:val="0"/>
        <w:sz w:val="24"/>
        <w:szCs w:val="24"/>
      </w:rPr>
    </w:lvl>
    <w:lvl w:ilvl="3" w:tentative="0">
      <w:start w:val="1"/>
      <w:numFmt w:val="decimal"/>
      <w:pStyle w:val="223"/>
      <w:suff w:val="nothing"/>
      <w:lvlText w:val="%1%2.%3.%4　"/>
      <w:lvlJc w:val="left"/>
      <w:pPr>
        <w:ind w:left="540" w:firstLine="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</w:rPr>
    </w:lvl>
    <w:lvl w:ilvl="4" w:tentative="0">
      <w:start w:val="1"/>
      <w:numFmt w:val="decimal"/>
      <w:pStyle w:val="224"/>
      <w:suff w:val="nothing"/>
      <w:lvlText w:val="%1%2.%3.%4.%5　"/>
      <w:lvlJc w:val="left"/>
      <w:pPr>
        <w:ind w:left="180" w:firstLine="0"/>
      </w:pPr>
      <w:rPr>
        <w:rFonts w:hint="eastAsia" w:ascii="黑体" w:hAnsi="宋体" w:eastAsia="黑体" w:cs="Times New Roman"/>
        <w:b/>
        <w:i w:val="0"/>
        <w:sz w:val="24"/>
        <w:szCs w:val="24"/>
      </w:rPr>
    </w:lvl>
    <w:lvl w:ilvl="5" w:tentative="0">
      <w:start w:val="1"/>
      <w:numFmt w:val="decimal"/>
      <w:pStyle w:val="225"/>
      <w:suff w:val="nothing"/>
      <w:lvlText w:val="%1%2.%3.%4.%5.%6　"/>
      <w:lvlJc w:val="left"/>
      <w:pPr>
        <w:ind w:left="0" w:firstLine="0"/>
      </w:pPr>
      <w:rPr>
        <w:rFonts w:hint="eastAsia" w:ascii="黑体" w:hAnsi="Times New Roman" w:eastAsia="黑体"/>
        <w:b/>
        <w:i w:val="0"/>
        <w:sz w:val="24"/>
        <w:szCs w:val="24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eastAsia" w:ascii="黑体" w:hAnsi="Times New Roman" w:eastAsia="黑体"/>
        <w:b/>
        <w:i w:val="0"/>
        <w:sz w:val="24"/>
        <w:szCs w:val="24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2011"/>
        </w:tabs>
        <w:ind w:left="162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2437"/>
        </w:tabs>
        <w:ind w:left="2337" w:hanging="1700"/>
      </w:pPr>
      <w:rPr>
        <w:rFonts w:hint="eastAsia"/>
      </w:rPr>
    </w:lvl>
  </w:abstractNum>
  <w:abstractNum w:abstractNumId="9">
    <w:nsid w:val="57D01B04"/>
    <w:multiLevelType w:val="multilevel"/>
    <w:tmpl w:val="57D01B04"/>
    <w:lvl w:ilvl="0" w:tentative="0">
      <w:start w:val="1"/>
      <w:numFmt w:val="decimal"/>
      <w:lvlText w:val="%1"/>
      <w:lvlJc w:val="left"/>
      <w:pPr>
        <w:tabs>
          <w:tab w:val="left" w:pos="360"/>
        </w:tabs>
        <w:ind w:left="227" w:hanging="227"/>
      </w:pPr>
      <w:rPr>
        <w:rFonts w:hint="eastAsia"/>
      </w:rPr>
    </w:lvl>
    <w:lvl w:ilvl="1" w:tentative="0">
      <w:start w:val="1"/>
      <w:numFmt w:val="decimal"/>
      <w:pStyle w:val="98"/>
      <w:suff w:val="space"/>
      <w:lvlText w:val="%1.%2"/>
      <w:lvlJc w:val="left"/>
      <w:pPr>
        <w:ind w:left="340" w:hanging="340"/>
      </w:pPr>
      <w:rPr>
        <w:rFonts w:hint="eastAsia"/>
      </w:rPr>
    </w:lvl>
    <w:lvl w:ilvl="2" w:tentative="0">
      <w:start w:val="1"/>
      <w:numFmt w:val="decimal"/>
      <w:pStyle w:val="97"/>
      <w:suff w:val="space"/>
      <w:lvlText w:val="%1.%2.%3"/>
      <w:lvlJc w:val="left"/>
      <w:pPr>
        <w:ind w:left="454" w:hanging="454"/>
      </w:pPr>
      <w:rPr>
        <w:rFonts w:hint="eastAsia"/>
      </w:rPr>
    </w:lvl>
    <w:lvl w:ilvl="3" w:tentative="0">
      <w:start w:val="1"/>
      <w:numFmt w:val="decimal"/>
      <w:pStyle w:val="96"/>
      <w:suff w:val="space"/>
      <w:lvlText w:val="%1.%2.%3.%4"/>
      <w:lvlJc w:val="left"/>
      <w:pPr>
        <w:ind w:left="624" w:hanging="624"/>
      </w:pPr>
      <w:rPr>
        <w:rFonts w:hint="eastAsia"/>
      </w:rPr>
    </w:lvl>
    <w:lvl w:ilvl="4" w:tentative="0">
      <w:start w:val="1"/>
      <w:numFmt w:val="decimal"/>
      <w:pStyle w:val="100"/>
      <w:suff w:val="space"/>
      <w:lvlText w:val="%1.%2.%3.%4.%5"/>
      <w:lvlJc w:val="left"/>
      <w:pPr>
        <w:ind w:left="737" w:hanging="737"/>
      </w:pPr>
      <w:rPr>
        <w:rFonts w:hint="eastAsia"/>
      </w:rPr>
    </w:lvl>
    <w:lvl w:ilvl="5" w:tentative="0">
      <w:start w:val="1"/>
      <w:numFmt w:val="none"/>
      <w:lvlText w:val="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abstractNum w:abstractNumId="10">
    <w:nsid w:val="5E800D61"/>
    <w:multiLevelType w:val="multilevel"/>
    <w:tmpl w:val="5E800D61"/>
    <w:lvl w:ilvl="0" w:tentative="0">
      <w:start w:val="1"/>
      <w:numFmt w:val="bullet"/>
      <w:pStyle w:val="233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1">
    <w:nsid w:val="648E55EE"/>
    <w:multiLevelType w:val="multilevel"/>
    <w:tmpl w:val="648E55EE"/>
    <w:lvl w:ilvl="0" w:tentative="0">
      <w:start w:val="1"/>
      <w:numFmt w:val="bullet"/>
      <w:lvlText w:val=""/>
      <w:lvlJc w:val="left"/>
      <w:pPr>
        <w:ind w:left="84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2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9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00" w:hanging="420"/>
      </w:pPr>
      <w:rPr>
        <w:rFonts w:hint="default" w:ascii="Wingdings" w:hAnsi="Wingdings"/>
      </w:rPr>
    </w:lvl>
  </w:abstractNum>
  <w:abstractNum w:abstractNumId="12">
    <w:nsid w:val="64F72D4B"/>
    <w:multiLevelType w:val="multilevel"/>
    <w:tmpl w:val="64F72D4B"/>
    <w:lvl w:ilvl="0" w:tentative="0">
      <w:start w:val="1"/>
      <w:numFmt w:val="decimal"/>
      <w:pStyle w:val="2"/>
      <w:lvlText w:val="%1"/>
      <w:lvlJc w:val="left"/>
      <w:pPr>
        <w:ind w:left="432" w:hanging="432"/>
      </w:pPr>
      <w:rPr>
        <w:sz w:val="32"/>
        <w:szCs w:val="32"/>
      </w:rPr>
    </w:lvl>
    <w:lvl w:ilvl="1" w:tentative="0">
      <w:start w:val="1"/>
      <w:numFmt w:val="decimal"/>
      <w:pStyle w:val="4"/>
      <w:lvlText w:val="%1.%2"/>
      <w:lvlJc w:val="left"/>
      <w:pPr>
        <w:ind w:left="576" w:hanging="576"/>
      </w:pPr>
    </w:lvl>
    <w:lvl w:ilvl="2" w:tentative="0">
      <w:start w:val="1"/>
      <w:numFmt w:val="decimal"/>
      <w:pStyle w:val="5"/>
      <w:lvlText w:val="%1.%2.%3"/>
      <w:lvlJc w:val="left"/>
      <w:pPr>
        <w:ind w:left="720" w:hanging="720"/>
      </w:pPr>
      <w:rPr>
        <w:sz w:val="24"/>
        <w:szCs w:val="24"/>
      </w:rPr>
    </w:lvl>
    <w:lvl w:ilvl="3" w:tentative="0">
      <w:start w:val="1"/>
      <w:numFmt w:val="decimal"/>
      <w:pStyle w:val="6"/>
      <w:lvlText w:val="%1.%2.%3.%4"/>
      <w:lvlJc w:val="left"/>
      <w:pPr>
        <w:ind w:left="864" w:hanging="864"/>
      </w:pPr>
    </w:lvl>
    <w:lvl w:ilvl="4" w:tentative="0">
      <w:start w:val="1"/>
      <w:numFmt w:val="decimal"/>
      <w:pStyle w:val="7"/>
      <w:lvlText w:val="%1.%2.%3.%4.%5"/>
      <w:lvlJc w:val="left"/>
      <w:pPr>
        <w:ind w:left="1008" w:hanging="1008"/>
      </w:pPr>
    </w:lvl>
    <w:lvl w:ilvl="5" w:tentative="0">
      <w:start w:val="1"/>
      <w:numFmt w:val="decimal"/>
      <w:pStyle w:val="8"/>
      <w:lvlText w:val="%1.%2.%3.%4.%5.%6"/>
      <w:lvlJc w:val="left"/>
      <w:pPr>
        <w:ind w:left="1152" w:hanging="1152"/>
      </w:pPr>
    </w:lvl>
    <w:lvl w:ilvl="6" w:tentative="0">
      <w:start w:val="1"/>
      <w:numFmt w:val="decimal"/>
      <w:pStyle w:val="9"/>
      <w:lvlText w:val="%1.%2.%3.%4.%5.%6.%7"/>
      <w:lvlJc w:val="left"/>
      <w:pPr>
        <w:ind w:left="1296" w:hanging="1296"/>
      </w:pPr>
    </w:lvl>
    <w:lvl w:ilvl="7" w:tentative="0">
      <w:start w:val="1"/>
      <w:numFmt w:val="decimal"/>
      <w:pStyle w:val="10"/>
      <w:lvlText w:val="%1.%2.%3.%4.%5.%6.%7.%8"/>
      <w:lvlJc w:val="left"/>
      <w:pPr>
        <w:ind w:left="1440" w:hanging="1440"/>
      </w:pPr>
    </w:lvl>
    <w:lvl w:ilvl="8" w:tentative="0">
      <w:start w:val="1"/>
      <w:numFmt w:val="decimal"/>
      <w:pStyle w:val="11"/>
      <w:lvlText w:val="%1.%2.%3.%4.%5.%6.%7.%8.%9"/>
      <w:lvlJc w:val="left"/>
      <w:pPr>
        <w:ind w:left="1584" w:hanging="1584"/>
      </w:pPr>
    </w:lvl>
  </w:abstractNum>
  <w:abstractNum w:abstractNumId="13">
    <w:nsid w:val="6897252A"/>
    <w:multiLevelType w:val="multilevel"/>
    <w:tmpl w:val="6897252A"/>
    <w:lvl w:ilvl="0" w:tentative="0">
      <w:start w:val="1"/>
      <w:numFmt w:val="decimal"/>
      <w:pStyle w:val="271"/>
      <w:lvlText w:val="3.%1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4">
    <w:nsid w:val="693556BE"/>
    <w:multiLevelType w:val="multilevel"/>
    <w:tmpl w:val="693556BE"/>
    <w:lvl w:ilvl="0" w:tentative="0">
      <w:start w:val="1"/>
      <w:numFmt w:val="chineseCountingThousand"/>
      <w:suff w:val="nothing"/>
      <w:lvlText w:val="第%1章"/>
      <w:lvlJc w:val="left"/>
      <w:pPr>
        <w:ind w:left="0" w:firstLine="0"/>
      </w:pPr>
      <w:rPr>
        <w:rFonts w:hint="eastAsia"/>
      </w:rPr>
    </w:lvl>
    <w:lvl w:ilvl="1" w:tentative="0">
      <w:start w:val="1"/>
      <w:numFmt w:val="none"/>
      <w:pStyle w:val="102"/>
      <w:suff w:val="nothing"/>
      <w:lvlText w:val=""/>
      <w:lvlJc w:val="left"/>
      <w:pPr>
        <w:ind w:left="0" w:firstLine="0"/>
      </w:pPr>
      <w:rPr>
        <w:rFonts w:hint="eastAsia"/>
      </w:rPr>
    </w:lvl>
    <w:lvl w:ilvl="2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3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4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5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15">
    <w:nsid w:val="6E517A05"/>
    <w:multiLevelType w:val="multilevel"/>
    <w:tmpl w:val="6E517A05"/>
    <w:lvl w:ilvl="0" w:tentative="0">
      <w:start w:val="1"/>
      <w:numFmt w:val="decimal"/>
      <w:pStyle w:val="266"/>
      <w:lvlText w:val="（%1）"/>
      <w:lvlJc w:val="left"/>
      <w:pPr>
        <w:tabs>
          <w:tab w:val="left" w:pos="0"/>
        </w:tabs>
        <w:ind w:left="0" w:firstLine="56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6">
    <w:nsid w:val="76DB793F"/>
    <w:multiLevelType w:val="multilevel"/>
    <w:tmpl w:val="76DB793F"/>
    <w:lvl w:ilvl="0" w:tentative="0">
      <w:start w:val="0"/>
      <w:numFmt w:val="decimal"/>
      <w:lvlText w:val=""/>
      <w:lvlJc w:val="left"/>
    </w:lvl>
    <w:lvl w:ilvl="1" w:tentative="0">
      <w:start w:val="0"/>
      <w:numFmt w:val="decimal"/>
      <w:lvlText w:val=""/>
      <w:lvlJc w:val="left"/>
    </w:lvl>
    <w:lvl w:ilvl="2" w:tentative="0">
      <w:start w:val="1"/>
      <w:numFmt w:val="bullet"/>
      <w:pStyle w:val="228"/>
      <w:lvlText w:val=""/>
      <w:lvlJc w:val="left"/>
      <w:rPr>
        <w:rFonts w:hint="default" w:ascii="Wingdings" w:hAnsi="Wingdings"/>
      </w:rPr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7">
    <w:nsid w:val="7B646E29"/>
    <w:multiLevelType w:val="multilevel"/>
    <w:tmpl w:val="7B646E29"/>
    <w:lvl w:ilvl="0" w:tentative="0">
      <w:start w:val="1"/>
      <w:numFmt w:val="decimal"/>
      <w:pStyle w:val="261"/>
      <w:lvlText w:val="（%1）"/>
      <w:lvlJc w:val="left"/>
      <w:pPr>
        <w:tabs>
          <w:tab w:val="left" w:pos="160"/>
        </w:tabs>
        <w:ind w:left="160" w:firstLine="560"/>
      </w:pPr>
      <w:rPr>
        <w:rFonts w:hint="eastAsia" w:ascii="楷体_GB2312" w:eastAsia="楷体_GB2312"/>
        <w:sz w:val="28"/>
        <w:szCs w:val="28"/>
      </w:rPr>
    </w:lvl>
    <w:lvl w:ilvl="1" w:tentative="0">
      <w:start w:val="1"/>
      <w:numFmt w:val="decimal"/>
      <w:lvlText w:val="（%2）"/>
      <w:lvlJc w:val="left"/>
      <w:pPr>
        <w:tabs>
          <w:tab w:val="left" w:pos="-140"/>
        </w:tabs>
        <w:ind w:left="-140" w:firstLine="560"/>
      </w:pPr>
      <w:rPr>
        <w:rFonts w:hint="eastAsia"/>
        <w:sz w:val="28"/>
        <w:szCs w:val="28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9"/>
  </w:num>
  <w:num w:numId="5">
    <w:abstractNumId w:val="14"/>
  </w:num>
  <w:num w:numId="6">
    <w:abstractNumId w:val="3"/>
  </w:num>
  <w:num w:numId="7">
    <w:abstractNumId w:val="2"/>
  </w:num>
  <w:num w:numId="8">
    <w:abstractNumId w:val="1"/>
  </w:num>
  <w:num w:numId="9">
    <w:abstractNumId w:val="5"/>
  </w:num>
  <w:num w:numId="10">
    <w:abstractNumId w:val="4"/>
  </w:num>
  <w:num w:numId="11">
    <w:abstractNumId w:val="8"/>
  </w:num>
  <w:num w:numId="12">
    <w:abstractNumId w:val="16"/>
  </w:num>
  <w:num w:numId="13">
    <w:abstractNumId w:val="10"/>
  </w:num>
  <w:num w:numId="14">
    <w:abstractNumId w:val="6"/>
  </w:num>
  <w:num w:numId="15">
    <w:abstractNumId w:val="17"/>
  </w:num>
  <w:num w:numId="16">
    <w:abstractNumId w:val="15"/>
  </w:num>
  <w:num w:numId="17">
    <w:abstractNumId w:val="13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hNGZhMjc4ZGVhNjhlZmJhNmZiNWVlN2QzNTlkYTUifQ=="/>
  </w:docVars>
  <w:rsids>
    <w:rsidRoot w:val="0018104C"/>
    <w:rsid w:val="00001E9B"/>
    <w:rsid w:val="00002527"/>
    <w:rsid w:val="0000468D"/>
    <w:rsid w:val="00004D42"/>
    <w:rsid w:val="00010AEB"/>
    <w:rsid w:val="000110A1"/>
    <w:rsid w:val="000123B4"/>
    <w:rsid w:val="00013CD1"/>
    <w:rsid w:val="0002111B"/>
    <w:rsid w:val="00024D58"/>
    <w:rsid w:val="00026E2C"/>
    <w:rsid w:val="00027D70"/>
    <w:rsid w:val="000347F7"/>
    <w:rsid w:val="000452FC"/>
    <w:rsid w:val="00046FC5"/>
    <w:rsid w:val="000551AE"/>
    <w:rsid w:val="000556B8"/>
    <w:rsid w:val="00056E37"/>
    <w:rsid w:val="0006024D"/>
    <w:rsid w:val="000650A1"/>
    <w:rsid w:val="00066BF7"/>
    <w:rsid w:val="00073410"/>
    <w:rsid w:val="00077031"/>
    <w:rsid w:val="0007795E"/>
    <w:rsid w:val="000840F1"/>
    <w:rsid w:val="000851E5"/>
    <w:rsid w:val="00090E5C"/>
    <w:rsid w:val="000A1532"/>
    <w:rsid w:val="000B0C94"/>
    <w:rsid w:val="000C0427"/>
    <w:rsid w:val="000C05CD"/>
    <w:rsid w:val="000C0C67"/>
    <w:rsid w:val="000C1FEE"/>
    <w:rsid w:val="000C7FC5"/>
    <w:rsid w:val="000D1753"/>
    <w:rsid w:val="000D7106"/>
    <w:rsid w:val="000E15D9"/>
    <w:rsid w:val="000E1DF8"/>
    <w:rsid w:val="000E4649"/>
    <w:rsid w:val="000E4ADB"/>
    <w:rsid w:val="000E4C2D"/>
    <w:rsid w:val="000F24B3"/>
    <w:rsid w:val="000F675E"/>
    <w:rsid w:val="001009D7"/>
    <w:rsid w:val="00101CE7"/>
    <w:rsid w:val="00102D4F"/>
    <w:rsid w:val="00106811"/>
    <w:rsid w:val="00107BA8"/>
    <w:rsid w:val="00127ABB"/>
    <w:rsid w:val="0013778F"/>
    <w:rsid w:val="00142F8A"/>
    <w:rsid w:val="00151A30"/>
    <w:rsid w:val="0015411B"/>
    <w:rsid w:val="001644A6"/>
    <w:rsid w:val="00164FD5"/>
    <w:rsid w:val="00165B1A"/>
    <w:rsid w:val="001663A1"/>
    <w:rsid w:val="00166D28"/>
    <w:rsid w:val="00171CA9"/>
    <w:rsid w:val="001722F4"/>
    <w:rsid w:val="00173FF4"/>
    <w:rsid w:val="00175884"/>
    <w:rsid w:val="0018104C"/>
    <w:rsid w:val="00181B00"/>
    <w:rsid w:val="00190946"/>
    <w:rsid w:val="001911EA"/>
    <w:rsid w:val="0019249B"/>
    <w:rsid w:val="001A1FEE"/>
    <w:rsid w:val="001A6CAE"/>
    <w:rsid w:val="001B0CE0"/>
    <w:rsid w:val="001B16D3"/>
    <w:rsid w:val="001B337C"/>
    <w:rsid w:val="001B6992"/>
    <w:rsid w:val="001C2852"/>
    <w:rsid w:val="001E2782"/>
    <w:rsid w:val="001E339A"/>
    <w:rsid w:val="001E5B34"/>
    <w:rsid w:val="001F2317"/>
    <w:rsid w:val="001F464F"/>
    <w:rsid w:val="00200888"/>
    <w:rsid w:val="00202A29"/>
    <w:rsid w:val="00203E61"/>
    <w:rsid w:val="00207304"/>
    <w:rsid w:val="00211717"/>
    <w:rsid w:val="00213E58"/>
    <w:rsid w:val="00214DE9"/>
    <w:rsid w:val="0021625D"/>
    <w:rsid w:val="00216BA9"/>
    <w:rsid w:val="00222F17"/>
    <w:rsid w:val="00232CD0"/>
    <w:rsid w:val="00232CFE"/>
    <w:rsid w:val="00234556"/>
    <w:rsid w:val="0024287E"/>
    <w:rsid w:val="002451B0"/>
    <w:rsid w:val="00246668"/>
    <w:rsid w:val="00250E44"/>
    <w:rsid w:val="00251EFF"/>
    <w:rsid w:val="002526CA"/>
    <w:rsid w:val="002558E9"/>
    <w:rsid w:val="00264D94"/>
    <w:rsid w:val="002650BB"/>
    <w:rsid w:val="002714FE"/>
    <w:rsid w:val="00275F76"/>
    <w:rsid w:val="00283B27"/>
    <w:rsid w:val="00283FB4"/>
    <w:rsid w:val="00285973"/>
    <w:rsid w:val="00287694"/>
    <w:rsid w:val="002928F5"/>
    <w:rsid w:val="00292F02"/>
    <w:rsid w:val="00293674"/>
    <w:rsid w:val="002A4158"/>
    <w:rsid w:val="002A432D"/>
    <w:rsid w:val="002B7581"/>
    <w:rsid w:val="002C0D3A"/>
    <w:rsid w:val="002C3E29"/>
    <w:rsid w:val="002C4A5E"/>
    <w:rsid w:val="002D7184"/>
    <w:rsid w:val="002E3B76"/>
    <w:rsid w:val="002F549F"/>
    <w:rsid w:val="002F6348"/>
    <w:rsid w:val="00301F53"/>
    <w:rsid w:val="00304413"/>
    <w:rsid w:val="00313F23"/>
    <w:rsid w:val="0032016A"/>
    <w:rsid w:val="00322715"/>
    <w:rsid w:val="00323011"/>
    <w:rsid w:val="00324A14"/>
    <w:rsid w:val="00325618"/>
    <w:rsid w:val="00342BFE"/>
    <w:rsid w:val="00346F80"/>
    <w:rsid w:val="00354760"/>
    <w:rsid w:val="00356062"/>
    <w:rsid w:val="0035634F"/>
    <w:rsid w:val="0035636E"/>
    <w:rsid w:val="00357A9B"/>
    <w:rsid w:val="00360212"/>
    <w:rsid w:val="0036322F"/>
    <w:rsid w:val="00370300"/>
    <w:rsid w:val="003711F1"/>
    <w:rsid w:val="003773A5"/>
    <w:rsid w:val="00380BFE"/>
    <w:rsid w:val="00381C7B"/>
    <w:rsid w:val="00382A9B"/>
    <w:rsid w:val="00385308"/>
    <w:rsid w:val="0038575C"/>
    <w:rsid w:val="003915E2"/>
    <w:rsid w:val="00393C63"/>
    <w:rsid w:val="00397F7E"/>
    <w:rsid w:val="003A5230"/>
    <w:rsid w:val="003A5B69"/>
    <w:rsid w:val="003A7C4F"/>
    <w:rsid w:val="003B3095"/>
    <w:rsid w:val="003B4287"/>
    <w:rsid w:val="003B67F0"/>
    <w:rsid w:val="003C218D"/>
    <w:rsid w:val="003C2297"/>
    <w:rsid w:val="003C783E"/>
    <w:rsid w:val="003D1DE1"/>
    <w:rsid w:val="003D35E0"/>
    <w:rsid w:val="003D648F"/>
    <w:rsid w:val="003E14D1"/>
    <w:rsid w:val="003F1943"/>
    <w:rsid w:val="003F25E5"/>
    <w:rsid w:val="003F2B14"/>
    <w:rsid w:val="003F4615"/>
    <w:rsid w:val="003F7606"/>
    <w:rsid w:val="00411111"/>
    <w:rsid w:val="004147F4"/>
    <w:rsid w:val="00415746"/>
    <w:rsid w:val="004206FC"/>
    <w:rsid w:val="00420931"/>
    <w:rsid w:val="0042330D"/>
    <w:rsid w:val="00423F4F"/>
    <w:rsid w:val="00425F5A"/>
    <w:rsid w:val="004278C8"/>
    <w:rsid w:val="004309C8"/>
    <w:rsid w:val="00431194"/>
    <w:rsid w:val="004322DF"/>
    <w:rsid w:val="0043295C"/>
    <w:rsid w:val="00433938"/>
    <w:rsid w:val="004357E2"/>
    <w:rsid w:val="00436243"/>
    <w:rsid w:val="004503CC"/>
    <w:rsid w:val="004533D1"/>
    <w:rsid w:val="00454A50"/>
    <w:rsid w:val="004559BE"/>
    <w:rsid w:val="0046001C"/>
    <w:rsid w:val="00462439"/>
    <w:rsid w:val="0046514D"/>
    <w:rsid w:val="0046629C"/>
    <w:rsid w:val="0046688C"/>
    <w:rsid w:val="00467147"/>
    <w:rsid w:val="004752B7"/>
    <w:rsid w:val="00475C64"/>
    <w:rsid w:val="0047616B"/>
    <w:rsid w:val="00482B37"/>
    <w:rsid w:val="0048358D"/>
    <w:rsid w:val="00484B7F"/>
    <w:rsid w:val="0048624F"/>
    <w:rsid w:val="00491E94"/>
    <w:rsid w:val="00494C81"/>
    <w:rsid w:val="004A3DA9"/>
    <w:rsid w:val="004A6D74"/>
    <w:rsid w:val="004C3845"/>
    <w:rsid w:val="004C6338"/>
    <w:rsid w:val="004C6F8C"/>
    <w:rsid w:val="004D2AF9"/>
    <w:rsid w:val="004D4FA3"/>
    <w:rsid w:val="004E1BA3"/>
    <w:rsid w:val="004E4D18"/>
    <w:rsid w:val="004F0E53"/>
    <w:rsid w:val="004F16CE"/>
    <w:rsid w:val="004F4FD9"/>
    <w:rsid w:val="004F72E2"/>
    <w:rsid w:val="00504929"/>
    <w:rsid w:val="005067A4"/>
    <w:rsid w:val="00511162"/>
    <w:rsid w:val="005121C2"/>
    <w:rsid w:val="005134FD"/>
    <w:rsid w:val="00517487"/>
    <w:rsid w:val="00517EC3"/>
    <w:rsid w:val="00520029"/>
    <w:rsid w:val="00520701"/>
    <w:rsid w:val="00523535"/>
    <w:rsid w:val="00526939"/>
    <w:rsid w:val="005278B0"/>
    <w:rsid w:val="00527DD1"/>
    <w:rsid w:val="005305AB"/>
    <w:rsid w:val="005324F3"/>
    <w:rsid w:val="005539F7"/>
    <w:rsid w:val="00562F46"/>
    <w:rsid w:val="0056493D"/>
    <w:rsid w:val="0056711E"/>
    <w:rsid w:val="0057151F"/>
    <w:rsid w:val="00574228"/>
    <w:rsid w:val="00575291"/>
    <w:rsid w:val="00583713"/>
    <w:rsid w:val="005840C8"/>
    <w:rsid w:val="00586EE7"/>
    <w:rsid w:val="00587B0C"/>
    <w:rsid w:val="00595734"/>
    <w:rsid w:val="0059658A"/>
    <w:rsid w:val="005A113D"/>
    <w:rsid w:val="005A43B1"/>
    <w:rsid w:val="005A4B6E"/>
    <w:rsid w:val="005B3EC8"/>
    <w:rsid w:val="005B5DAA"/>
    <w:rsid w:val="005C1561"/>
    <w:rsid w:val="005C3A1C"/>
    <w:rsid w:val="005C76C8"/>
    <w:rsid w:val="005D351E"/>
    <w:rsid w:val="005D4262"/>
    <w:rsid w:val="005E000D"/>
    <w:rsid w:val="005E3543"/>
    <w:rsid w:val="005E5AB0"/>
    <w:rsid w:val="005E6C25"/>
    <w:rsid w:val="005F0BBF"/>
    <w:rsid w:val="005F1253"/>
    <w:rsid w:val="005F3B77"/>
    <w:rsid w:val="006003A9"/>
    <w:rsid w:val="006072DE"/>
    <w:rsid w:val="00612413"/>
    <w:rsid w:val="00616996"/>
    <w:rsid w:val="0062041F"/>
    <w:rsid w:val="00634EF7"/>
    <w:rsid w:val="0063658A"/>
    <w:rsid w:val="00645BF2"/>
    <w:rsid w:val="006511DF"/>
    <w:rsid w:val="006528EE"/>
    <w:rsid w:val="0065467E"/>
    <w:rsid w:val="00654E48"/>
    <w:rsid w:val="00656669"/>
    <w:rsid w:val="00662988"/>
    <w:rsid w:val="00664741"/>
    <w:rsid w:val="00666698"/>
    <w:rsid w:val="00667234"/>
    <w:rsid w:val="00671738"/>
    <w:rsid w:val="00674FC8"/>
    <w:rsid w:val="00675BBA"/>
    <w:rsid w:val="00680EAA"/>
    <w:rsid w:val="0068104E"/>
    <w:rsid w:val="00684D3E"/>
    <w:rsid w:val="0068747F"/>
    <w:rsid w:val="006874FE"/>
    <w:rsid w:val="00692766"/>
    <w:rsid w:val="006934F1"/>
    <w:rsid w:val="0069727F"/>
    <w:rsid w:val="006A076B"/>
    <w:rsid w:val="006A0F0E"/>
    <w:rsid w:val="006A6272"/>
    <w:rsid w:val="006B2002"/>
    <w:rsid w:val="006B4452"/>
    <w:rsid w:val="006B6901"/>
    <w:rsid w:val="006B6A12"/>
    <w:rsid w:val="006C0677"/>
    <w:rsid w:val="006C1245"/>
    <w:rsid w:val="006C43B8"/>
    <w:rsid w:val="006C710E"/>
    <w:rsid w:val="006C7A5D"/>
    <w:rsid w:val="006D001E"/>
    <w:rsid w:val="006D10BF"/>
    <w:rsid w:val="006D6CC4"/>
    <w:rsid w:val="006E1CA8"/>
    <w:rsid w:val="006E1E3F"/>
    <w:rsid w:val="006E3933"/>
    <w:rsid w:val="006E5175"/>
    <w:rsid w:val="006E68DF"/>
    <w:rsid w:val="006F0833"/>
    <w:rsid w:val="00701AE8"/>
    <w:rsid w:val="00703B1C"/>
    <w:rsid w:val="00706DAC"/>
    <w:rsid w:val="00710213"/>
    <w:rsid w:val="007123B1"/>
    <w:rsid w:val="0071259D"/>
    <w:rsid w:val="007150BA"/>
    <w:rsid w:val="007222A1"/>
    <w:rsid w:val="0073067C"/>
    <w:rsid w:val="00737742"/>
    <w:rsid w:val="00737C0A"/>
    <w:rsid w:val="00741374"/>
    <w:rsid w:val="00755A70"/>
    <w:rsid w:val="007560AB"/>
    <w:rsid w:val="00765CDB"/>
    <w:rsid w:val="00765ED3"/>
    <w:rsid w:val="00771443"/>
    <w:rsid w:val="00771EB5"/>
    <w:rsid w:val="00781A52"/>
    <w:rsid w:val="0078606F"/>
    <w:rsid w:val="00786961"/>
    <w:rsid w:val="00786FDD"/>
    <w:rsid w:val="00787DDA"/>
    <w:rsid w:val="00787F5C"/>
    <w:rsid w:val="0079368D"/>
    <w:rsid w:val="00793C6F"/>
    <w:rsid w:val="0079483D"/>
    <w:rsid w:val="007A05C7"/>
    <w:rsid w:val="007A198F"/>
    <w:rsid w:val="007A2526"/>
    <w:rsid w:val="007A39C1"/>
    <w:rsid w:val="007A5347"/>
    <w:rsid w:val="007B2C14"/>
    <w:rsid w:val="007B53A8"/>
    <w:rsid w:val="007C0835"/>
    <w:rsid w:val="007C31C3"/>
    <w:rsid w:val="007C7036"/>
    <w:rsid w:val="007D20A7"/>
    <w:rsid w:val="007D239B"/>
    <w:rsid w:val="007E0982"/>
    <w:rsid w:val="007E10EA"/>
    <w:rsid w:val="007F0B62"/>
    <w:rsid w:val="007F4090"/>
    <w:rsid w:val="007F59E1"/>
    <w:rsid w:val="00800C01"/>
    <w:rsid w:val="00802A76"/>
    <w:rsid w:val="008114A1"/>
    <w:rsid w:val="008203B2"/>
    <w:rsid w:val="0082218E"/>
    <w:rsid w:val="00823F34"/>
    <w:rsid w:val="008416F4"/>
    <w:rsid w:val="00842CF9"/>
    <w:rsid w:val="0084360C"/>
    <w:rsid w:val="00844CDB"/>
    <w:rsid w:val="00845875"/>
    <w:rsid w:val="008467CD"/>
    <w:rsid w:val="00851219"/>
    <w:rsid w:val="008578E2"/>
    <w:rsid w:val="00863C5A"/>
    <w:rsid w:val="00865042"/>
    <w:rsid w:val="00873765"/>
    <w:rsid w:val="00876BA9"/>
    <w:rsid w:val="00896D2E"/>
    <w:rsid w:val="00897089"/>
    <w:rsid w:val="008A0B77"/>
    <w:rsid w:val="008A265E"/>
    <w:rsid w:val="008B2579"/>
    <w:rsid w:val="008B695C"/>
    <w:rsid w:val="008B79A8"/>
    <w:rsid w:val="008C1E0C"/>
    <w:rsid w:val="008C3F66"/>
    <w:rsid w:val="008C5469"/>
    <w:rsid w:val="008C75B8"/>
    <w:rsid w:val="008D45F1"/>
    <w:rsid w:val="008D4C3C"/>
    <w:rsid w:val="008D7E68"/>
    <w:rsid w:val="008E0DA0"/>
    <w:rsid w:val="008E6944"/>
    <w:rsid w:val="008F09F1"/>
    <w:rsid w:val="00900F9A"/>
    <w:rsid w:val="00911044"/>
    <w:rsid w:val="00913715"/>
    <w:rsid w:val="00923243"/>
    <w:rsid w:val="00930000"/>
    <w:rsid w:val="00930309"/>
    <w:rsid w:val="00931733"/>
    <w:rsid w:val="009403A0"/>
    <w:rsid w:val="0094189D"/>
    <w:rsid w:val="00943506"/>
    <w:rsid w:val="0094742E"/>
    <w:rsid w:val="00963E62"/>
    <w:rsid w:val="00963EE9"/>
    <w:rsid w:val="00983814"/>
    <w:rsid w:val="00986562"/>
    <w:rsid w:val="009905F4"/>
    <w:rsid w:val="00992C96"/>
    <w:rsid w:val="00993312"/>
    <w:rsid w:val="00994E37"/>
    <w:rsid w:val="009A26F5"/>
    <w:rsid w:val="009A45AB"/>
    <w:rsid w:val="009A739E"/>
    <w:rsid w:val="009A789D"/>
    <w:rsid w:val="009A7B5A"/>
    <w:rsid w:val="009A7C9F"/>
    <w:rsid w:val="009B473B"/>
    <w:rsid w:val="009C33C8"/>
    <w:rsid w:val="009C4B40"/>
    <w:rsid w:val="009C5032"/>
    <w:rsid w:val="009D07FC"/>
    <w:rsid w:val="009D3C11"/>
    <w:rsid w:val="009E7EBD"/>
    <w:rsid w:val="009F3FD0"/>
    <w:rsid w:val="009F563F"/>
    <w:rsid w:val="00A02637"/>
    <w:rsid w:val="00A0277A"/>
    <w:rsid w:val="00A03BC4"/>
    <w:rsid w:val="00A07425"/>
    <w:rsid w:val="00A31485"/>
    <w:rsid w:val="00A31E49"/>
    <w:rsid w:val="00A41DC2"/>
    <w:rsid w:val="00A42DB9"/>
    <w:rsid w:val="00A44441"/>
    <w:rsid w:val="00A44A00"/>
    <w:rsid w:val="00A44F7E"/>
    <w:rsid w:val="00A46B37"/>
    <w:rsid w:val="00A506F0"/>
    <w:rsid w:val="00A50F4A"/>
    <w:rsid w:val="00A5221B"/>
    <w:rsid w:val="00A52C85"/>
    <w:rsid w:val="00A54B23"/>
    <w:rsid w:val="00A57225"/>
    <w:rsid w:val="00A572D7"/>
    <w:rsid w:val="00A60D3D"/>
    <w:rsid w:val="00A6277A"/>
    <w:rsid w:val="00A64BDC"/>
    <w:rsid w:val="00A7031F"/>
    <w:rsid w:val="00A72262"/>
    <w:rsid w:val="00A743C5"/>
    <w:rsid w:val="00A77BC1"/>
    <w:rsid w:val="00A8436A"/>
    <w:rsid w:val="00A87041"/>
    <w:rsid w:val="00A92706"/>
    <w:rsid w:val="00A93C43"/>
    <w:rsid w:val="00A93FE1"/>
    <w:rsid w:val="00AA4A44"/>
    <w:rsid w:val="00AA5768"/>
    <w:rsid w:val="00AA69EA"/>
    <w:rsid w:val="00AB2B97"/>
    <w:rsid w:val="00AB3275"/>
    <w:rsid w:val="00AB3E91"/>
    <w:rsid w:val="00AB798E"/>
    <w:rsid w:val="00AC0411"/>
    <w:rsid w:val="00AC4171"/>
    <w:rsid w:val="00AD62E8"/>
    <w:rsid w:val="00AD78FA"/>
    <w:rsid w:val="00AE7EC1"/>
    <w:rsid w:val="00AF2EAC"/>
    <w:rsid w:val="00AF3880"/>
    <w:rsid w:val="00B078EC"/>
    <w:rsid w:val="00B10AD2"/>
    <w:rsid w:val="00B139FE"/>
    <w:rsid w:val="00B166B7"/>
    <w:rsid w:val="00B212EF"/>
    <w:rsid w:val="00B235D9"/>
    <w:rsid w:val="00B25F81"/>
    <w:rsid w:val="00B33701"/>
    <w:rsid w:val="00B44CA9"/>
    <w:rsid w:val="00B466C0"/>
    <w:rsid w:val="00B52B3D"/>
    <w:rsid w:val="00B53D34"/>
    <w:rsid w:val="00B5626A"/>
    <w:rsid w:val="00B61DF3"/>
    <w:rsid w:val="00B639DA"/>
    <w:rsid w:val="00B65335"/>
    <w:rsid w:val="00B677BA"/>
    <w:rsid w:val="00B70163"/>
    <w:rsid w:val="00B75FA5"/>
    <w:rsid w:val="00B7660C"/>
    <w:rsid w:val="00B8025E"/>
    <w:rsid w:val="00B810AA"/>
    <w:rsid w:val="00B843F6"/>
    <w:rsid w:val="00B846FF"/>
    <w:rsid w:val="00B84DB9"/>
    <w:rsid w:val="00B867EC"/>
    <w:rsid w:val="00B868AA"/>
    <w:rsid w:val="00B9049A"/>
    <w:rsid w:val="00B90B5A"/>
    <w:rsid w:val="00B9127F"/>
    <w:rsid w:val="00B950FF"/>
    <w:rsid w:val="00BA3C42"/>
    <w:rsid w:val="00BA5E9F"/>
    <w:rsid w:val="00BA794A"/>
    <w:rsid w:val="00BB2B02"/>
    <w:rsid w:val="00BB4194"/>
    <w:rsid w:val="00BB4F8C"/>
    <w:rsid w:val="00BB6279"/>
    <w:rsid w:val="00BC3E9A"/>
    <w:rsid w:val="00BC3FBE"/>
    <w:rsid w:val="00BC508D"/>
    <w:rsid w:val="00BD1036"/>
    <w:rsid w:val="00BD348B"/>
    <w:rsid w:val="00BD5222"/>
    <w:rsid w:val="00BE2331"/>
    <w:rsid w:val="00BE2C33"/>
    <w:rsid w:val="00BE479A"/>
    <w:rsid w:val="00BE5F6B"/>
    <w:rsid w:val="00BF1170"/>
    <w:rsid w:val="00BF195A"/>
    <w:rsid w:val="00BF3221"/>
    <w:rsid w:val="00BF4187"/>
    <w:rsid w:val="00BF45F1"/>
    <w:rsid w:val="00BF4B9D"/>
    <w:rsid w:val="00C047BE"/>
    <w:rsid w:val="00C1203D"/>
    <w:rsid w:val="00C14BB6"/>
    <w:rsid w:val="00C166D2"/>
    <w:rsid w:val="00C201E8"/>
    <w:rsid w:val="00C25173"/>
    <w:rsid w:val="00C25C9C"/>
    <w:rsid w:val="00C25DD6"/>
    <w:rsid w:val="00C406C8"/>
    <w:rsid w:val="00C411A2"/>
    <w:rsid w:val="00C424C7"/>
    <w:rsid w:val="00C42FB8"/>
    <w:rsid w:val="00C474CC"/>
    <w:rsid w:val="00C52C72"/>
    <w:rsid w:val="00C56C3A"/>
    <w:rsid w:val="00C63E43"/>
    <w:rsid w:val="00C67278"/>
    <w:rsid w:val="00C72FE3"/>
    <w:rsid w:val="00C7690C"/>
    <w:rsid w:val="00C82169"/>
    <w:rsid w:val="00CA2D23"/>
    <w:rsid w:val="00CA5CA5"/>
    <w:rsid w:val="00CB162F"/>
    <w:rsid w:val="00CB174A"/>
    <w:rsid w:val="00CC0760"/>
    <w:rsid w:val="00CC49E2"/>
    <w:rsid w:val="00CC53EE"/>
    <w:rsid w:val="00CC78B7"/>
    <w:rsid w:val="00CD0FE9"/>
    <w:rsid w:val="00CD1980"/>
    <w:rsid w:val="00CD3BC7"/>
    <w:rsid w:val="00CD6FD4"/>
    <w:rsid w:val="00CE3E59"/>
    <w:rsid w:val="00CF3F7A"/>
    <w:rsid w:val="00CF5384"/>
    <w:rsid w:val="00D1295F"/>
    <w:rsid w:val="00D14302"/>
    <w:rsid w:val="00D22111"/>
    <w:rsid w:val="00D30B96"/>
    <w:rsid w:val="00D30E50"/>
    <w:rsid w:val="00D32129"/>
    <w:rsid w:val="00D3299E"/>
    <w:rsid w:val="00D33A57"/>
    <w:rsid w:val="00D352B6"/>
    <w:rsid w:val="00D36B5F"/>
    <w:rsid w:val="00D40C9D"/>
    <w:rsid w:val="00D503A7"/>
    <w:rsid w:val="00D5100F"/>
    <w:rsid w:val="00D53178"/>
    <w:rsid w:val="00D53F92"/>
    <w:rsid w:val="00D56AE0"/>
    <w:rsid w:val="00D60EB9"/>
    <w:rsid w:val="00D7293B"/>
    <w:rsid w:val="00D77667"/>
    <w:rsid w:val="00D77E69"/>
    <w:rsid w:val="00D8348A"/>
    <w:rsid w:val="00D875CE"/>
    <w:rsid w:val="00D90FCC"/>
    <w:rsid w:val="00DB3F93"/>
    <w:rsid w:val="00DB73CF"/>
    <w:rsid w:val="00DC25AA"/>
    <w:rsid w:val="00DC4C89"/>
    <w:rsid w:val="00DD2264"/>
    <w:rsid w:val="00DE2720"/>
    <w:rsid w:val="00DE5173"/>
    <w:rsid w:val="00DE5FB6"/>
    <w:rsid w:val="00DE76DE"/>
    <w:rsid w:val="00DF30E0"/>
    <w:rsid w:val="00DF321A"/>
    <w:rsid w:val="00DF3D35"/>
    <w:rsid w:val="00DF4AA0"/>
    <w:rsid w:val="00DF6878"/>
    <w:rsid w:val="00DF7065"/>
    <w:rsid w:val="00E02E32"/>
    <w:rsid w:val="00E0378E"/>
    <w:rsid w:val="00E15C8A"/>
    <w:rsid w:val="00E22F94"/>
    <w:rsid w:val="00E25280"/>
    <w:rsid w:val="00E27136"/>
    <w:rsid w:val="00E30B23"/>
    <w:rsid w:val="00E34E6C"/>
    <w:rsid w:val="00E35BD0"/>
    <w:rsid w:val="00E41D35"/>
    <w:rsid w:val="00E52F5A"/>
    <w:rsid w:val="00E61047"/>
    <w:rsid w:val="00E65013"/>
    <w:rsid w:val="00E66B78"/>
    <w:rsid w:val="00E709FE"/>
    <w:rsid w:val="00E7340F"/>
    <w:rsid w:val="00E84E2B"/>
    <w:rsid w:val="00E86F29"/>
    <w:rsid w:val="00E951E9"/>
    <w:rsid w:val="00E96BED"/>
    <w:rsid w:val="00EA0B3E"/>
    <w:rsid w:val="00EA2787"/>
    <w:rsid w:val="00EA27E6"/>
    <w:rsid w:val="00EA2D54"/>
    <w:rsid w:val="00EA51EF"/>
    <w:rsid w:val="00EA556F"/>
    <w:rsid w:val="00EB42DB"/>
    <w:rsid w:val="00EB4B8F"/>
    <w:rsid w:val="00EC2469"/>
    <w:rsid w:val="00EC269F"/>
    <w:rsid w:val="00EC534E"/>
    <w:rsid w:val="00EC685E"/>
    <w:rsid w:val="00ED0D37"/>
    <w:rsid w:val="00ED6E86"/>
    <w:rsid w:val="00ED7B86"/>
    <w:rsid w:val="00EE4039"/>
    <w:rsid w:val="00EE70B0"/>
    <w:rsid w:val="00EF25DD"/>
    <w:rsid w:val="00EF4542"/>
    <w:rsid w:val="00EF5315"/>
    <w:rsid w:val="00EF6E40"/>
    <w:rsid w:val="00F0134A"/>
    <w:rsid w:val="00F013D8"/>
    <w:rsid w:val="00F02D8A"/>
    <w:rsid w:val="00F0452F"/>
    <w:rsid w:val="00F07AB7"/>
    <w:rsid w:val="00F07E6C"/>
    <w:rsid w:val="00F1274D"/>
    <w:rsid w:val="00F34EC0"/>
    <w:rsid w:val="00F3595D"/>
    <w:rsid w:val="00F40DE2"/>
    <w:rsid w:val="00F40EA8"/>
    <w:rsid w:val="00F45BEE"/>
    <w:rsid w:val="00F45C9F"/>
    <w:rsid w:val="00F46D94"/>
    <w:rsid w:val="00F47E63"/>
    <w:rsid w:val="00F54E61"/>
    <w:rsid w:val="00F5763F"/>
    <w:rsid w:val="00F62256"/>
    <w:rsid w:val="00F7483A"/>
    <w:rsid w:val="00F8294B"/>
    <w:rsid w:val="00F85488"/>
    <w:rsid w:val="00F872C6"/>
    <w:rsid w:val="00F92D48"/>
    <w:rsid w:val="00F92E0C"/>
    <w:rsid w:val="00F9383B"/>
    <w:rsid w:val="00F96183"/>
    <w:rsid w:val="00F9697C"/>
    <w:rsid w:val="00FA36BF"/>
    <w:rsid w:val="00FB1734"/>
    <w:rsid w:val="00FB2386"/>
    <w:rsid w:val="00FB38AA"/>
    <w:rsid w:val="00FB47C7"/>
    <w:rsid w:val="00FB4FCF"/>
    <w:rsid w:val="00FB7E83"/>
    <w:rsid w:val="00FC03D3"/>
    <w:rsid w:val="00FD1D02"/>
    <w:rsid w:val="00FD673F"/>
    <w:rsid w:val="00FE1877"/>
    <w:rsid w:val="00FE1DE0"/>
    <w:rsid w:val="00FE5B4E"/>
    <w:rsid w:val="00FE6843"/>
    <w:rsid w:val="00FE7C7E"/>
    <w:rsid w:val="42771BA6"/>
    <w:rsid w:val="5EDB6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39" w:semiHidden="0" w:name="toc 1"/>
    <w:lsdException w:unhideWhenUsed="0" w:uiPriority="39" w:semiHidden="0" w:name="toc 2"/>
    <w:lsdException w:qFormat="1" w:unhideWhenUsed="0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99" w:name="footnote text"/>
    <w:lsdException w:qFormat="1" w:uiPriority="0" w:semiHidden="0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semiHidden="0" w:name="caption"/>
    <w:lsdException w:qFormat="1" w:uiPriority="99" w:semiHidden="0" w:name="table of figures"/>
    <w:lsdException w:uiPriority="99" w:name="envelope address"/>
    <w:lsdException w:uiPriority="99" w:name="envelope return"/>
    <w:lsdException w:unhideWhenUsed="0" w:uiPriority="99" w:name="footnote reference"/>
    <w:lsdException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name="endnote reference"/>
    <w:lsdException w:unhideWhenUsed="0" w:uiPriority="0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nhideWhenUsed="0" w:uiPriority="0" w:semiHidden="0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99" w:semiHidden="0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nhideWhenUsed="0" w:uiPriority="99" w:name="Date"/>
    <w:lsdException w:unhideWhenUsed="0" w:uiPriority="0" w:name="Body Text First Indent"/>
    <w:lsdException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nhideWhenUsed="0" w:uiPriority="0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0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3"/>
    <w:next w:val="1"/>
    <w:link w:val="54"/>
    <w:qFormat/>
    <w:uiPriority w:val="9"/>
    <w:pPr>
      <w:numPr>
        <w:ilvl w:val="0"/>
        <w:numId w:val="1"/>
      </w:numPr>
      <w:ind w:firstLine="0" w:firstLineChars="0"/>
      <w:outlineLvl w:val="0"/>
    </w:pPr>
    <w:rPr>
      <w:rFonts w:eastAsia="黑体"/>
      <w:b/>
      <w:sz w:val="36"/>
    </w:rPr>
  </w:style>
  <w:style w:type="paragraph" w:styleId="4">
    <w:name w:val="heading 2"/>
    <w:basedOn w:val="1"/>
    <w:next w:val="1"/>
    <w:link w:val="55"/>
    <w:unhideWhenUsed/>
    <w:qFormat/>
    <w:uiPriority w:val="9"/>
    <w:pPr>
      <w:numPr>
        <w:ilvl w:val="1"/>
        <w:numId w:val="1"/>
      </w:numPr>
      <w:spacing w:line="360" w:lineRule="auto"/>
      <w:outlineLvl w:val="1"/>
    </w:pPr>
    <w:rPr>
      <w:b/>
      <w:sz w:val="28"/>
      <w:szCs w:val="28"/>
    </w:rPr>
  </w:style>
  <w:style w:type="paragraph" w:styleId="5">
    <w:name w:val="heading 3"/>
    <w:basedOn w:val="1"/>
    <w:next w:val="1"/>
    <w:link w:val="56"/>
    <w:unhideWhenUsed/>
    <w:qFormat/>
    <w:uiPriority w:val="9"/>
    <w:pPr>
      <w:keepNext/>
      <w:keepLines/>
      <w:numPr>
        <w:ilvl w:val="2"/>
        <w:numId w:val="1"/>
      </w:numPr>
      <w:spacing w:line="416" w:lineRule="auto"/>
      <w:outlineLvl w:val="2"/>
    </w:pPr>
    <w:rPr>
      <w:bCs/>
      <w:sz w:val="28"/>
      <w:szCs w:val="32"/>
    </w:rPr>
  </w:style>
  <w:style w:type="paragraph" w:styleId="6">
    <w:name w:val="heading 4"/>
    <w:basedOn w:val="1"/>
    <w:next w:val="1"/>
    <w:link w:val="59"/>
    <w:unhideWhenUsed/>
    <w:qFormat/>
    <w:uiPriority w:val="9"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7">
    <w:name w:val="heading 5"/>
    <w:basedOn w:val="1"/>
    <w:next w:val="1"/>
    <w:link w:val="60"/>
    <w:unhideWhenUsed/>
    <w:qFormat/>
    <w:uiPriority w:val="9"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8">
    <w:name w:val="heading 6"/>
    <w:basedOn w:val="1"/>
    <w:next w:val="1"/>
    <w:link w:val="61"/>
    <w:unhideWhenUsed/>
    <w:qFormat/>
    <w:uiPriority w:val="9"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9">
    <w:name w:val="heading 7"/>
    <w:basedOn w:val="1"/>
    <w:next w:val="1"/>
    <w:link w:val="62"/>
    <w:unhideWhenUsed/>
    <w:qFormat/>
    <w:uiPriority w:val="0"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10">
    <w:name w:val="heading 8"/>
    <w:basedOn w:val="1"/>
    <w:next w:val="1"/>
    <w:link w:val="63"/>
    <w:unhideWhenUsed/>
    <w:qFormat/>
    <w:uiPriority w:val="0"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Theme="majorHAnsi" w:hAnsiTheme="majorHAnsi" w:eastAsiaTheme="majorEastAsia" w:cstheme="majorBidi"/>
      <w:sz w:val="24"/>
      <w:szCs w:val="24"/>
    </w:rPr>
  </w:style>
  <w:style w:type="paragraph" w:styleId="11">
    <w:name w:val="heading 9"/>
    <w:basedOn w:val="1"/>
    <w:next w:val="1"/>
    <w:link w:val="64"/>
    <w:unhideWhenUsed/>
    <w:qFormat/>
    <w:uiPriority w:val="0"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Theme="majorHAnsi" w:hAnsiTheme="majorHAnsi" w:eastAsiaTheme="majorEastAsia" w:cstheme="majorBidi"/>
      <w:szCs w:val="21"/>
    </w:rPr>
  </w:style>
  <w:style w:type="character" w:default="1" w:styleId="43">
    <w:name w:val="Default Paragraph Font"/>
    <w:unhideWhenUsed/>
    <w:qFormat/>
    <w:uiPriority w:val="1"/>
  </w:style>
  <w:style w:type="table" w:default="1" w:styleId="4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List Paragraph"/>
    <w:basedOn w:val="1"/>
    <w:link w:val="65"/>
    <w:qFormat/>
    <w:uiPriority w:val="99"/>
    <w:pPr>
      <w:ind w:firstLine="420" w:firstLineChars="200"/>
    </w:pPr>
  </w:style>
  <w:style w:type="paragraph" w:styleId="12">
    <w:name w:val="toc 7"/>
    <w:basedOn w:val="1"/>
    <w:next w:val="1"/>
    <w:qFormat/>
    <w:uiPriority w:val="0"/>
    <w:pPr>
      <w:ind w:left="2520" w:leftChars="1200"/>
    </w:pPr>
    <w:rPr>
      <w:rFonts w:eastAsia="宋体" w:cs="Times New Roman"/>
      <w:szCs w:val="24"/>
    </w:rPr>
  </w:style>
  <w:style w:type="paragraph" w:styleId="13">
    <w:name w:val="Normal Indent"/>
    <w:basedOn w:val="1"/>
    <w:link w:val="94"/>
    <w:uiPriority w:val="0"/>
    <w:pPr>
      <w:spacing w:before="100" w:beforeAutospacing="1" w:after="100" w:afterAutospacing="1"/>
      <w:ind w:firstLine="200" w:firstLineChars="200"/>
    </w:pPr>
    <w:rPr>
      <w:rFonts w:eastAsia="宋体" w:cs="Times New Roman"/>
      <w:szCs w:val="24"/>
    </w:rPr>
  </w:style>
  <w:style w:type="paragraph" w:styleId="14">
    <w:name w:val="caption"/>
    <w:basedOn w:val="1"/>
    <w:next w:val="1"/>
    <w:link w:val="73"/>
    <w:unhideWhenUsed/>
    <w:qFormat/>
    <w:uiPriority w:val="35"/>
    <w:rPr>
      <w:rFonts w:eastAsia="黑体" w:asciiTheme="majorHAnsi" w:hAnsiTheme="majorHAnsi" w:cstheme="majorBidi"/>
      <w:sz w:val="20"/>
      <w:szCs w:val="20"/>
    </w:rPr>
  </w:style>
  <w:style w:type="paragraph" w:styleId="15">
    <w:name w:val="Document Map"/>
    <w:basedOn w:val="1"/>
    <w:link w:val="57"/>
    <w:semiHidden/>
    <w:unhideWhenUsed/>
    <w:qFormat/>
    <w:uiPriority w:val="0"/>
    <w:rPr>
      <w:rFonts w:ascii="宋体" w:eastAsia="宋体"/>
      <w:sz w:val="18"/>
      <w:szCs w:val="18"/>
    </w:rPr>
  </w:style>
  <w:style w:type="paragraph" w:styleId="16">
    <w:name w:val="annotation text"/>
    <w:basedOn w:val="1"/>
    <w:link w:val="68"/>
    <w:unhideWhenUsed/>
    <w:qFormat/>
    <w:uiPriority w:val="0"/>
    <w:pPr>
      <w:jc w:val="left"/>
    </w:pPr>
  </w:style>
  <w:style w:type="paragraph" w:styleId="17">
    <w:name w:val="Body Text"/>
    <w:basedOn w:val="1"/>
    <w:link w:val="74"/>
    <w:qFormat/>
    <w:uiPriority w:val="99"/>
    <w:pPr>
      <w:adjustRightInd w:val="0"/>
      <w:snapToGrid w:val="0"/>
      <w:spacing w:after="120" w:line="360" w:lineRule="auto"/>
    </w:pPr>
    <w:rPr>
      <w:rFonts w:eastAsia="宋体" w:cs="Times New Roman"/>
      <w:sz w:val="24"/>
      <w:szCs w:val="24"/>
    </w:rPr>
  </w:style>
  <w:style w:type="paragraph" w:styleId="18">
    <w:name w:val="Body Text Indent"/>
    <w:basedOn w:val="1"/>
    <w:link w:val="87"/>
    <w:uiPriority w:val="0"/>
    <w:pPr>
      <w:spacing w:after="120"/>
      <w:ind w:left="420" w:leftChars="200"/>
    </w:pPr>
    <w:rPr>
      <w:rFonts w:asciiTheme="minorHAnsi" w:hAnsiTheme="minorHAnsi"/>
    </w:rPr>
  </w:style>
  <w:style w:type="paragraph" w:styleId="19">
    <w:name w:val="List 2"/>
    <w:basedOn w:val="1"/>
    <w:uiPriority w:val="0"/>
    <w:pPr>
      <w:numPr>
        <w:ilvl w:val="0"/>
        <w:numId w:val="2"/>
      </w:numPr>
      <w:tabs>
        <w:tab w:val="clear" w:pos="420"/>
      </w:tabs>
      <w:adjustRightInd w:val="0"/>
      <w:spacing w:line="315" w:lineRule="atLeast"/>
      <w:ind w:left="840"/>
      <w:jc w:val="left"/>
      <w:textAlignment w:val="baseline"/>
    </w:pPr>
    <w:rPr>
      <w:rFonts w:eastAsia="宋体" w:cs="Times New Roman"/>
      <w:kern w:val="0"/>
      <w:sz w:val="28"/>
      <w:szCs w:val="20"/>
    </w:rPr>
  </w:style>
  <w:style w:type="paragraph" w:styleId="20">
    <w:name w:val="toc 5"/>
    <w:basedOn w:val="1"/>
    <w:next w:val="1"/>
    <w:uiPriority w:val="0"/>
    <w:pPr>
      <w:ind w:left="1680" w:leftChars="800"/>
    </w:pPr>
    <w:rPr>
      <w:rFonts w:eastAsia="宋体" w:cs="Times New Roman"/>
      <w:szCs w:val="24"/>
    </w:rPr>
  </w:style>
  <w:style w:type="paragraph" w:styleId="21">
    <w:name w:val="toc 3"/>
    <w:basedOn w:val="1"/>
    <w:next w:val="1"/>
    <w:qFormat/>
    <w:uiPriority w:val="39"/>
    <w:pPr>
      <w:tabs>
        <w:tab w:val="left" w:pos="1680"/>
        <w:tab w:val="right" w:leader="dot" w:pos="8400"/>
      </w:tabs>
      <w:spacing w:line="360" w:lineRule="auto"/>
      <w:ind w:left="840" w:leftChars="400"/>
    </w:pPr>
    <w:rPr>
      <w:rFonts w:eastAsia="宋体" w:cs="Times New Roman"/>
      <w:sz w:val="20"/>
      <w:szCs w:val="20"/>
    </w:rPr>
  </w:style>
  <w:style w:type="paragraph" w:styleId="22">
    <w:name w:val="toc 8"/>
    <w:basedOn w:val="1"/>
    <w:next w:val="1"/>
    <w:qFormat/>
    <w:uiPriority w:val="0"/>
    <w:pPr>
      <w:ind w:left="2940" w:leftChars="1400"/>
    </w:pPr>
    <w:rPr>
      <w:rFonts w:eastAsia="宋体" w:cs="Times New Roman"/>
      <w:szCs w:val="24"/>
    </w:rPr>
  </w:style>
  <w:style w:type="paragraph" w:styleId="23">
    <w:name w:val="Date"/>
    <w:basedOn w:val="1"/>
    <w:next w:val="1"/>
    <w:link w:val="162"/>
    <w:semiHidden/>
    <w:uiPriority w:val="99"/>
    <w:pPr>
      <w:ind w:left="100" w:leftChars="2500"/>
    </w:pPr>
    <w:rPr>
      <w:rFonts w:ascii="Calibri" w:hAnsi="Calibri" w:eastAsia="宋体" w:cs="Times New Roman"/>
    </w:rPr>
  </w:style>
  <w:style w:type="paragraph" w:styleId="24">
    <w:name w:val="Body Text Indent 2"/>
    <w:basedOn w:val="1"/>
    <w:link w:val="215"/>
    <w:semiHidden/>
    <w:uiPriority w:val="0"/>
    <w:pPr>
      <w:spacing w:after="120" w:line="480" w:lineRule="auto"/>
      <w:ind w:left="420" w:leftChars="200"/>
    </w:pPr>
    <w:rPr>
      <w:rFonts w:ascii="Calibri" w:hAnsi="Calibri" w:eastAsia="宋体" w:cs="Times New Roman"/>
    </w:rPr>
  </w:style>
  <w:style w:type="paragraph" w:styleId="25">
    <w:name w:val="endnote text"/>
    <w:basedOn w:val="1"/>
    <w:link w:val="253"/>
    <w:semiHidden/>
    <w:uiPriority w:val="0"/>
    <w:pPr>
      <w:snapToGrid w:val="0"/>
      <w:spacing w:before="60" w:line="320" w:lineRule="exact"/>
      <w:ind w:firstLine="200" w:firstLineChars="200"/>
      <w:jc w:val="left"/>
    </w:pPr>
    <w:rPr>
      <w:rFonts w:eastAsia="宋体" w:cs="Times New Roman"/>
      <w:szCs w:val="24"/>
    </w:rPr>
  </w:style>
  <w:style w:type="paragraph" w:styleId="26">
    <w:name w:val="Balloon Text"/>
    <w:basedOn w:val="1"/>
    <w:link w:val="58"/>
    <w:semiHidden/>
    <w:unhideWhenUsed/>
    <w:uiPriority w:val="99"/>
    <w:rPr>
      <w:sz w:val="18"/>
      <w:szCs w:val="18"/>
    </w:rPr>
  </w:style>
  <w:style w:type="paragraph" w:styleId="27">
    <w:name w:val="footer"/>
    <w:basedOn w:val="1"/>
    <w:link w:val="53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8">
    <w:name w:val="header"/>
    <w:basedOn w:val="1"/>
    <w:link w:val="5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9">
    <w:name w:val="toc 1"/>
    <w:basedOn w:val="1"/>
    <w:next w:val="1"/>
    <w:uiPriority w:val="39"/>
    <w:pPr>
      <w:tabs>
        <w:tab w:val="left" w:pos="420"/>
        <w:tab w:val="right" w:leader="dot" w:pos="8400"/>
      </w:tabs>
      <w:spacing w:before="120" w:after="120" w:line="360" w:lineRule="auto"/>
      <w:jc w:val="left"/>
    </w:pPr>
    <w:rPr>
      <w:rFonts w:eastAsia="宋体" w:cs="Times New Roman"/>
      <w:b/>
      <w:sz w:val="24"/>
      <w:szCs w:val="24"/>
    </w:rPr>
  </w:style>
  <w:style w:type="paragraph" w:styleId="30">
    <w:name w:val="toc 4"/>
    <w:basedOn w:val="1"/>
    <w:next w:val="1"/>
    <w:uiPriority w:val="0"/>
    <w:pPr>
      <w:ind w:left="1260" w:leftChars="600"/>
    </w:pPr>
    <w:rPr>
      <w:rFonts w:eastAsia="宋体" w:cs="Times New Roman"/>
      <w:szCs w:val="24"/>
    </w:rPr>
  </w:style>
  <w:style w:type="paragraph" w:styleId="31">
    <w:name w:val="footnote text"/>
    <w:basedOn w:val="1"/>
    <w:link w:val="219"/>
    <w:semiHidden/>
    <w:uiPriority w:val="99"/>
    <w:pPr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2">
    <w:name w:val="toc 6"/>
    <w:basedOn w:val="1"/>
    <w:next w:val="1"/>
    <w:uiPriority w:val="0"/>
    <w:pPr>
      <w:ind w:left="2100" w:leftChars="1000"/>
    </w:pPr>
    <w:rPr>
      <w:rFonts w:eastAsia="宋体" w:cs="Times New Roman"/>
      <w:szCs w:val="24"/>
    </w:rPr>
  </w:style>
  <w:style w:type="paragraph" w:styleId="33">
    <w:name w:val="table of figures"/>
    <w:basedOn w:val="1"/>
    <w:next w:val="1"/>
    <w:unhideWhenUsed/>
    <w:qFormat/>
    <w:uiPriority w:val="99"/>
    <w:pPr>
      <w:tabs>
        <w:tab w:val="right" w:leader="dot" w:pos="8400"/>
      </w:tabs>
      <w:spacing w:before="120" w:after="120" w:line="360" w:lineRule="auto"/>
      <w:jc w:val="left"/>
    </w:pPr>
    <w:rPr>
      <w:rFonts w:eastAsia="宋体" w:cs="Times New Roman"/>
      <w:b/>
      <w:sz w:val="24"/>
    </w:rPr>
  </w:style>
  <w:style w:type="paragraph" w:styleId="34">
    <w:name w:val="toc 2"/>
    <w:basedOn w:val="1"/>
    <w:next w:val="1"/>
    <w:uiPriority w:val="39"/>
    <w:pPr>
      <w:tabs>
        <w:tab w:val="left" w:pos="1260"/>
        <w:tab w:val="right" w:leader="dot" w:pos="8400"/>
      </w:tabs>
      <w:spacing w:line="360" w:lineRule="auto"/>
      <w:ind w:left="420" w:leftChars="200"/>
    </w:pPr>
    <w:rPr>
      <w:rFonts w:eastAsia="宋体" w:cs="Times New Roman"/>
      <w:sz w:val="20"/>
      <w:szCs w:val="20"/>
    </w:rPr>
  </w:style>
  <w:style w:type="paragraph" w:styleId="35">
    <w:name w:val="toc 9"/>
    <w:basedOn w:val="1"/>
    <w:next w:val="1"/>
    <w:uiPriority w:val="0"/>
    <w:pPr>
      <w:ind w:left="3360" w:leftChars="1600"/>
    </w:pPr>
    <w:rPr>
      <w:rFonts w:eastAsia="宋体" w:cs="Times New Roman"/>
      <w:szCs w:val="24"/>
    </w:rPr>
  </w:style>
  <w:style w:type="paragraph" w:styleId="36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37">
    <w:name w:val="Title"/>
    <w:basedOn w:val="1"/>
    <w:next w:val="1"/>
    <w:link w:val="88"/>
    <w:qFormat/>
    <w:uiPriority w:val="0"/>
    <w:pPr>
      <w:spacing w:after="240" w:line="360" w:lineRule="auto"/>
      <w:jc w:val="center"/>
    </w:pPr>
    <w:rPr>
      <w:rFonts w:eastAsia="黑体" w:cs="Arial"/>
      <w:b/>
      <w:bCs/>
      <w:sz w:val="32"/>
      <w:szCs w:val="32"/>
    </w:rPr>
  </w:style>
  <w:style w:type="paragraph" w:styleId="38">
    <w:name w:val="annotation subject"/>
    <w:basedOn w:val="16"/>
    <w:next w:val="16"/>
    <w:link w:val="69"/>
    <w:semiHidden/>
    <w:unhideWhenUsed/>
    <w:qFormat/>
    <w:uiPriority w:val="99"/>
    <w:rPr>
      <w:b/>
      <w:bCs/>
    </w:rPr>
  </w:style>
  <w:style w:type="paragraph" w:styleId="39">
    <w:name w:val="Body Text First Indent"/>
    <w:basedOn w:val="1"/>
    <w:link w:val="91"/>
    <w:semiHidden/>
    <w:uiPriority w:val="0"/>
    <w:pPr>
      <w:adjustRightInd w:val="0"/>
      <w:spacing w:before="100" w:beforeAutospacing="1" w:after="100" w:afterAutospacing="1" w:line="360" w:lineRule="exact"/>
      <w:ind w:firstLine="200" w:firstLineChars="200"/>
      <w:textAlignment w:val="baseline"/>
    </w:pPr>
    <w:rPr>
      <w:rFonts w:eastAsia="宋体" w:cs="Times New Roman"/>
      <w:sz w:val="24"/>
      <w:szCs w:val="24"/>
    </w:rPr>
  </w:style>
  <w:style w:type="paragraph" w:styleId="40">
    <w:name w:val="Body Text First Indent 2"/>
    <w:basedOn w:val="1"/>
    <w:link w:val="212"/>
    <w:uiPriority w:val="0"/>
    <w:rPr>
      <w:rFonts w:ascii="Tahoma" w:hAnsi="Tahoma" w:eastAsia="宋体" w:cs="Times New Roman"/>
      <w:sz w:val="24"/>
      <w:szCs w:val="20"/>
    </w:rPr>
  </w:style>
  <w:style w:type="table" w:styleId="42">
    <w:name w:val="Table Grid"/>
    <w:basedOn w:val="41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44">
    <w:name w:val="endnote reference"/>
    <w:semiHidden/>
    <w:uiPriority w:val="0"/>
    <w:rPr>
      <w:vertAlign w:val="superscript"/>
    </w:rPr>
  </w:style>
  <w:style w:type="character" w:styleId="45">
    <w:name w:val="page number"/>
    <w:basedOn w:val="43"/>
    <w:qFormat/>
    <w:uiPriority w:val="0"/>
  </w:style>
  <w:style w:type="character" w:styleId="46">
    <w:name w:val="FollowedHyperlink"/>
    <w:basedOn w:val="43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47">
    <w:name w:val="Emphasis"/>
    <w:qFormat/>
    <w:uiPriority w:val="20"/>
    <w:rPr>
      <w:i/>
      <w:iCs/>
    </w:rPr>
  </w:style>
  <w:style w:type="character" w:styleId="48">
    <w:name w:val="line number"/>
    <w:basedOn w:val="43"/>
    <w:uiPriority w:val="0"/>
  </w:style>
  <w:style w:type="character" w:styleId="49">
    <w:name w:val="Hyperlink"/>
    <w:unhideWhenUsed/>
    <w:qFormat/>
    <w:uiPriority w:val="99"/>
    <w:rPr>
      <w:color w:val="0000FF"/>
      <w:u w:val="single"/>
    </w:rPr>
  </w:style>
  <w:style w:type="character" w:styleId="50">
    <w:name w:val="annotation reference"/>
    <w:basedOn w:val="43"/>
    <w:unhideWhenUsed/>
    <w:uiPriority w:val="0"/>
    <w:rPr>
      <w:sz w:val="21"/>
      <w:szCs w:val="21"/>
    </w:rPr>
  </w:style>
  <w:style w:type="character" w:styleId="51">
    <w:name w:val="footnote reference"/>
    <w:semiHidden/>
    <w:uiPriority w:val="99"/>
    <w:rPr>
      <w:vertAlign w:val="superscript"/>
    </w:rPr>
  </w:style>
  <w:style w:type="character" w:customStyle="1" w:styleId="52">
    <w:name w:val="页眉 字符"/>
    <w:basedOn w:val="43"/>
    <w:link w:val="28"/>
    <w:uiPriority w:val="99"/>
    <w:rPr>
      <w:sz w:val="18"/>
      <w:szCs w:val="18"/>
    </w:rPr>
  </w:style>
  <w:style w:type="character" w:customStyle="1" w:styleId="53">
    <w:name w:val="页脚 字符"/>
    <w:basedOn w:val="43"/>
    <w:link w:val="27"/>
    <w:uiPriority w:val="99"/>
    <w:rPr>
      <w:sz w:val="18"/>
      <w:szCs w:val="18"/>
    </w:rPr>
  </w:style>
  <w:style w:type="character" w:customStyle="1" w:styleId="54">
    <w:name w:val="标题 1 字符"/>
    <w:basedOn w:val="43"/>
    <w:link w:val="2"/>
    <w:uiPriority w:val="9"/>
    <w:rPr>
      <w:rFonts w:ascii="Times New Roman" w:hAnsi="Times New Roman" w:eastAsia="黑体"/>
      <w:b/>
      <w:sz w:val="36"/>
    </w:rPr>
  </w:style>
  <w:style w:type="character" w:customStyle="1" w:styleId="55">
    <w:name w:val="标题 2 字符"/>
    <w:basedOn w:val="43"/>
    <w:link w:val="4"/>
    <w:uiPriority w:val="9"/>
    <w:rPr>
      <w:rFonts w:ascii="Times New Roman" w:hAnsi="Times New Roman"/>
      <w:b/>
      <w:sz w:val="28"/>
      <w:szCs w:val="28"/>
    </w:rPr>
  </w:style>
  <w:style w:type="character" w:customStyle="1" w:styleId="56">
    <w:name w:val="标题 3 字符"/>
    <w:basedOn w:val="43"/>
    <w:link w:val="5"/>
    <w:uiPriority w:val="9"/>
    <w:rPr>
      <w:rFonts w:ascii="Times New Roman" w:hAnsi="Times New Roman"/>
      <w:bCs/>
      <w:sz w:val="28"/>
      <w:szCs w:val="32"/>
    </w:rPr>
  </w:style>
  <w:style w:type="character" w:customStyle="1" w:styleId="57">
    <w:name w:val="文档结构图 字符"/>
    <w:basedOn w:val="43"/>
    <w:link w:val="15"/>
    <w:semiHidden/>
    <w:uiPriority w:val="0"/>
    <w:rPr>
      <w:rFonts w:ascii="宋体" w:hAnsi="Times New Roman" w:eastAsia="宋体"/>
      <w:sz w:val="18"/>
      <w:szCs w:val="18"/>
    </w:rPr>
  </w:style>
  <w:style w:type="character" w:customStyle="1" w:styleId="58">
    <w:name w:val="批注框文本 字符"/>
    <w:basedOn w:val="43"/>
    <w:link w:val="26"/>
    <w:semiHidden/>
    <w:uiPriority w:val="99"/>
    <w:rPr>
      <w:rFonts w:ascii="Times New Roman" w:hAnsi="Times New Roman"/>
      <w:sz w:val="18"/>
      <w:szCs w:val="18"/>
    </w:rPr>
  </w:style>
  <w:style w:type="character" w:customStyle="1" w:styleId="59">
    <w:name w:val="标题 4 字符"/>
    <w:basedOn w:val="43"/>
    <w:link w:val="6"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60">
    <w:name w:val="标题 5 字符"/>
    <w:basedOn w:val="43"/>
    <w:link w:val="7"/>
    <w:uiPriority w:val="9"/>
    <w:rPr>
      <w:rFonts w:ascii="Times New Roman" w:hAnsi="Times New Roman"/>
      <w:b/>
      <w:bCs/>
      <w:sz w:val="28"/>
      <w:szCs w:val="28"/>
    </w:rPr>
  </w:style>
  <w:style w:type="character" w:customStyle="1" w:styleId="61">
    <w:name w:val="标题 6 字符"/>
    <w:basedOn w:val="43"/>
    <w:link w:val="8"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62">
    <w:name w:val="标题 7 字符"/>
    <w:basedOn w:val="43"/>
    <w:link w:val="9"/>
    <w:qFormat/>
    <w:uiPriority w:val="0"/>
    <w:rPr>
      <w:rFonts w:ascii="Times New Roman" w:hAnsi="Times New Roman"/>
      <w:b/>
      <w:bCs/>
      <w:sz w:val="24"/>
      <w:szCs w:val="24"/>
    </w:rPr>
  </w:style>
  <w:style w:type="character" w:customStyle="1" w:styleId="63">
    <w:name w:val="标题 8 字符"/>
    <w:basedOn w:val="43"/>
    <w:link w:val="10"/>
    <w:uiPriority w:val="0"/>
    <w:rPr>
      <w:rFonts w:asciiTheme="majorHAnsi" w:hAnsiTheme="majorHAnsi" w:eastAsiaTheme="majorEastAsia" w:cstheme="majorBidi"/>
      <w:sz w:val="24"/>
      <w:szCs w:val="24"/>
    </w:rPr>
  </w:style>
  <w:style w:type="character" w:customStyle="1" w:styleId="64">
    <w:name w:val="标题 9 字符"/>
    <w:basedOn w:val="43"/>
    <w:link w:val="11"/>
    <w:qFormat/>
    <w:uiPriority w:val="0"/>
    <w:rPr>
      <w:rFonts w:asciiTheme="majorHAnsi" w:hAnsiTheme="majorHAnsi" w:eastAsiaTheme="majorEastAsia" w:cstheme="majorBidi"/>
      <w:szCs w:val="21"/>
    </w:rPr>
  </w:style>
  <w:style w:type="character" w:customStyle="1" w:styleId="65">
    <w:name w:val="列出段落 字符"/>
    <w:link w:val="3"/>
    <w:qFormat/>
    <w:uiPriority w:val="99"/>
    <w:rPr>
      <w:rFonts w:ascii="Times New Roman" w:hAnsi="Times New Roman"/>
    </w:rPr>
  </w:style>
  <w:style w:type="paragraph" w:customStyle="1" w:styleId="66">
    <w:name w:val="宇航-正文格式"/>
    <w:basedOn w:val="1"/>
    <w:link w:val="67"/>
    <w:qFormat/>
    <w:uiPriority w:val="0"/>
    <w:pPr>
      <w:spacing w:line="360" w:lineRule="auto"/>
      <w:ind w:firstLine="480" w:firstLineChars="200"/>
    </w:pPr>
    <w:rPr>
      <w:rFonts w:eastAsia="宋体" w:cs="宋体"/>
      <w:sz w:val="24"/>
      <w:szCs w:val="20"/>
    </w:rPr>
  </w:style>
  <w:style w:type="character" w:customStyle="1" w:styleId="67">
    <w:name w:val="宇航-正文格式 Char"/>
    <w:basedOn w:val="43"/>
    <w:link w:val="66"/>
    <w:qFormat/>
    <w:uiPriority w:val="0"/>
    <w:rPr>
      <w:rFonts w:ascii="Times New Roman" w:hAnsi="Times New Roman" w:eastAsia="宋体" w:cs="宋体"/>
      <w:sz w:val="24"/>
      <w:szCs w:val="20"/>
    </w:rPr>
  </w:style>
  <w:style w:type="character" w:customStyle="1" w:styleId="68">
    <w:name w:val="批注文字 字符"/>
    <w:basedOn w:val="43"/>
    <w:link w:val="16"/>
    <w:qFormat/>
    <w:uiPriority w:val="0"/>
    <w:rPr>
      <w:rFonts w:ascii="Times New Roman" w:hAnsi="Times New Roman"/>
    </w:rPr>
  </w:style>
  <w:style w:type="character" w:customStyle="1" w:styleId="69">
    <w:name w:val="批注主题 字符"/>
    <w:basedOn w:val="68"/>
    <w:link w:val="38"/>
    <w:semiHidden/>
    <w:uiPriority w:val="99"/>
    <w:rPr>
      <w:rFonts w:ascii="Times New Roman" w:hAnsi="Times New Roman"/>
      <w:b/>
      <w:bCs/>
    </w:rPr>
  </w:style>
  <w:style w:type="character" w:styleId="70">
    <w:name w:val="Placeholder Text"/>
    <w:basedOn w:val="43"/>
    <w:semiHidden/>
    <w:qFormat/>
    <w:uiPriority w:val="99"/>
    <w:rPr>
      <w:color w:val="808080"/>
    </w:rPr>
  </w:style>
  <w:style w:type="paragraph" w:customStyle="1" w:styleId="71">
    <w:name w:val="星船-正文格式"/>
    <w:basedOn w:val="1"/>
    <w:link w:val="72"/>
    <w:qFormat/>
    <w:uiPriority w:val="0"/>
    <w:pPr>
      <w:spacing w:line="360" w:lineRule="auto"/>
      <w:ind w:firstLine="480" w:firstLineChars="200"/>
    </w:pPr>
    <w:rPr>
      <w:rFonts w:eastAsia="宋体" w:cs="宋体"/>
      <w:sz w:val="24"/>
      <w:szCs w:val="20"/>
    </w:rPr>
  </w:style>
  <w:style w:type="character" w:customStyle="1" w:styleId="72">
    <w:name w:val="星船-正文格式 Char"/>
    <w:link w:val="71"/>
    <w:qFormat/>
    <w:uiPriority w:val="0"/>
    <w:rPr>
      <w:rFonts w:ascii="Times New Roman" w:hAnsi="Times New Roman" w:eastAsia="宋体" w:cs="宋体"/>
      <w:sz w:val="24"/>
      <w:szCs w:val="20"/>
    </w:rPr>
  </w:style>
  <w:style w:type="character" w:customStyle="1" w:styleId="73">
    <w:name w:val="题注 字符"/>
    <w:link w:val="14"/>
    <w:qFormat/>
    <w:uiPriority w:val="35"/>
    <w:rPr>
      <w:rFonts w:eastAsia="黑体" w:asciiTheme="majorHAnsi" w:hAnsiTheme="majorHAnsi" w:cstheme="majorBidi"/>
      <w:sz w:val="20"/>
      <w:szCs w:val="20"/>
    </w:rPr>
  </w:style>
  <w:style w:type="character" w:customStyle="1" w:styleId="74">
    <w:name w:val="正文文本 字符"/>
    <w:basedOn w:val="43"/>
    <w:link w:val="17"/>
    <w:qFormat/>
    <w:uiPriority w:val="99"/>
    <w:rPr>
      <w:rFonts w:ascii="Times New Roman" w:hAnsi="Times New Roman" w:eastAsia="宋体" w:cs="Times New Roman"/>
      <w:sz w:val="24"/>
      <w:szCs w:val="24"/>
    </w:rPr>
  </w:style>
  <w:style w:type="character" w:customStyle="1" w:styleId="75">
    <w:name w:val="Char Char4"/>
    <w:qFormat/>
    <w:uiPriority w:val="0"/>
    <w:rPr>
      <w:rFonts w:eastAsia="宋体"/>
      <w:kern w:val="2"/>
      <w:sz w:val="24"/>
      <w:szCs w:val="24"/>
      <w:lang w:val="en-US" w:eastAsia="zh-CN" w:bidi="ar-SA"/>
    </w:rPr>
  </w:style>
  <w:style w:type="character" w:customStyle="1" w:styleId="76">
    <w:name w:val="标题 7 Char1"/>
    <w:uiPriority w:val="0"/>
    <w:rPr>
      <w:rFonts w:ascii="Times New Roman" w:hAnsi="Times New Roman"/>
      <w:b/>
      <w:bCs/>
      <w:kern w:val="2"/>
      <w:sz w:val="24"/>
      <w:szCs w:val="24"/>
    </w:rPr>
  </w:style>
  <w:style w:type="paragraph" w:customStyle="1" w:styleId="77">
    <w:name w:val="宇航-表格内容左对齐"/>
    <w:basedOn w:val="1"/>
    <w:link w:val="78"/>
    <w:qFormat/>
    <w:uiPriority w:val="0"/>
    <w:pPr>
      <w:spacing w:beforeLines="20" w:afterLines="20"/>
    </w:pPr>
    <w:rPr>
      <w:rFonts w:eastAsia="宋体" w:cs="宋体"/>
      <w:szCs w:val="20"/>
    </w:rPr>
  </w:style>
  <w:style w:type="character" w:customStyle="1" w:styleId="78">
    <w:name w:val="宇航-表格内容左对齐 Char"/>
    <w:link w:val="77"/>
    <w:qFormat/>
    <w:uiPriority w:val="0"/>
    <w:rPr>
      <w:rFonts w:ascii="Times New Roman" w:hAnsi="Times New Roman" w:eastAsia="宋体" w:cs="宋体"/>
      <w:szCs w:val="20"/>
    </w:rPr>
  </w:style>
  <w:style w:type="paragraph" w:customStyle="1" w:styleId="79">
    <w:name w:val="宇航-数字列项"/>
    <w:basedOn w:val="1"/>
    <w:qFormat/>
    <w:uiPriority w:val="0"/>
    <w:pPr>
      <w:tabs>
        <w:tab w:val="left" w:pos="240"/>
      </w:tabs>
      <w:spacing w:line="360" w:lineRule="auto"/>
    </w:pPr>
    <w:rPr>
      <w:rFonts w:eastAsia="宋体" w:cs="Times New Roman"/>
      <w:sz w:val="24"/>
      <w:szCs w:val="24"/>
    </w:rPr>
  </w:style>
  <w:style w:type="paragraph" w:customStyle="1" w:styleId="80">
    <w:name w:val="宇航-字母列项"/>
    <w:basedOn w:val="1"/>
    <w:link w:val="115"/>
    <w:qFormat/>
    <w:uiPriority w:val="0"/>
    <w:pPr>
      <w:numPr>
        <w:ilvl w:val="0"/>
        <w:numId w:val="3"/>
      </w:numPr>
      <w:tabs>
        <w:tab w:val="left" w:pos="0"/>
      </w:tabs>
      <w:spacing w:line="360" w:lineRule="auto"/>
    </w:pPr>
    <w:rPr>
      <w:rFonts w:eastAsia="宋体" w:cs="Times New Roman"/>
      <w:sz w:val="24"/>
      <w:szCs w:val="24"/>
    </w:rPr>
  </w:style>
  <w:style w:type="paragraph" w:customStyle="1" w:styleId="81">
    <w:name w:val="宇航-表头居中"/>
    <w:basedOn w:val="77"/>
    <w:qFormat/>
    <w:uiPriority w:val="0"/>
    <w:pPr>
      <w:jc w:val="center"/>
    </w:pPr>
    <w:rPr>
      <w:b/>
    </w:rPr>
  </w:style>
  <w:style w:type="paragraph" w:customStyle="1" w:styleId="82">
    <w:name w:val="宇航-数字列项-文字"/>
    <w:basedOn w:val="66"/>
    <w:qFormat/>
    <w:uiPriority w:val="0"/>
    <w:pPr>
      <w:tabs>
        <w:tab w:val="left" w:pos="426"/>
      </w:tabs>
      <w:ind w:left="340"/>
    </w:pPr>
  </w:style>
  <w:style w:type="paragraph" w:customStyle="1" w:styleId="83">
    <w:name w:val="宇航-表格内容居中"/>
    <w:basedOn w:val="77"/>
    <w:qFormat/>
    <w:uiPriority w:val="0"/>
    <w:pPr>
      <w:jc w:val="center"/>
    </w:pPr>
  </w:style>
  <w:style w:type="paragraph" w:customStyle="1" w:styleId="84">
    <w:name w:val="宇航-表格内序号"/>
    <w:basedOn w:val="77"/>
    <w:qFormat/>
    <w:uiPriority w:val="0"/>
  </w:style>
  <w:style w:type="paragraph" w:customStyle="1" w:styleId="85">
    <w:name w:val="宇航-图样式"/>
    <w:basedOn w:val="1"/>
    <w:next w:val="1"/>
    <w:link w:val="104"/>
    <w:qFormat/>
    <w:uiPriority w:val="0"/>
    <w:pPr>
      <w:spacing w:line="360" w:lineRule="auto"/>
      <w:jc w:val="center"/>
    </w:pPr>
    <w:rPr>
      <w:rFonts w:eastAsia="宋体" w:cs="Times New Roman"/>
      <w:szCs w:val="24"/>
    </w:rPr>
  </w:style>
  <w:style w:type="character" w:customStyle="1" w:styleId="86">
    <w:name w:val="表格标题居中 Char1"/>
    <w:semiHidden/>
    <w:unhideWhenUsed/>
    <w:uiPriority w:val="0"/>
    <w:rPr>
      <w:rFonts w:ascii="宋体" w:hAnsi="宋体" w:eastAsia="宋体" w:cs="宋体"/>
      <w:sz w:val="24"/>
      <w:lang w:val="en-US" w:eastAsia="zh-CN" w:bidi="ar-SA"/>
    </w:rPr>
  </w:style>
  <w:style w:type="character" w:customStyle="1" w:styleId="87">
    <w:name w:val="正文文本缩进 字符"/>
    <w:link w:val="18"/>
    <w:uiPriority w:val="0"/>
  </w:style>
  <w:style w:type="character" w:customStyle="1" w:styleId="88">
    <w:name w:val="标题 字符"/>
    <w:basedOn w:val="43"/>
    <w:link w:val="37"/>
    <w:uiPriority w:val="0"/>
    <w:rPr>
      <w:rFonts w:ascii="Times New Roman" w:hAnsi="Times New Roman" w:eastAsia="黑体" w:cs="Arial"/>
      <w:b/>
      <w:bCs/>
      <w:sz w:val="32"/>
      <w:szCs w:val="32"/>
    </w:rPr>
  </w:style>
  <w:style w:type="paragraph" w:customStyle="1" w:styleId="89">
    <w:name w:val="样式 宇航-正文格式 + 首行缩进:  0 字符"/>
    <w:basedOn w:val="66"/>
    <w:uiPriority w:val="0"/>
    <w:pPr>
      <w:ind w:firstLine="0" w:firstLineChars="0"/>
    </w:pPr>
  </w:style>
  <w:style w:type="paragraph" w:customStyle="1" w:styleId="90">
    <w:name w:val="宇航-字母列项-文字"/>
    <w:basedOn w:val="80"/>
    <w:link w:val="101"/>
    <w:uiPriority w:val="0"/>
    <w:pPr>
      <w:numPr>
        <w:numId w:val="0"/>
      </w:numPr>
      <w:ind w:firstLine="480" w:firstLineChars="200"/>
    </w:pPr>
  </w:style>
  <w:style w:type="character" w:customStyle="1" w:styleId="91">
    <w:name w:val="正文首行缩进 字符"/>
    <w:basedOn w:val="74"/>
    <w:link w:val="39"/>
    <w:semiHidden/>
    <w:qFormat/>
    <w:uiPriority w:val="0"/>
    <w:rPr>
      <w:rFonts w:ascii="Times New Roman" w:hAnsi="Times New Roman" w:eastAsia="宋体" w:cs="Times New Roman"/>
      <w:sz w:val="24"/>
      <w:szCs w:val="24"/>
    </w:rPr>
  </w:style>
  <w:style w:type="paragraph" w:customStyle="1" w:styleId="92">
    <w:name w:val="Char1"/>
    <w:basedOn w:val="1"/>
    <w:semiHidden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24"/>
      <w:lang w:eastAsia="en-US"/>
    </w:rPr>
  </w:style>
  <w:style w:type="paragraph" w:customStyle="1" w:styleId="93">
    <w:name w:val="表格标题行"/>
    <w:semiHidden/>
    <w:unhideWhenUsed/>
    <w:uiPriority w:val="0"/>
    <w:pPr>
      <w:widowControl w:val="0"/>
      <w:adjustRightInd w:val="0"/>
      <w:spacing w:line="360" w:lineRule="atLeast"/>
      <w:jc w:val="center"/>
      <w:textAlignment w:val="baseline"/>
    </w:pPr>
    <w:rPr>
      <w:rFonts w:ascii="Times New Roman" w:hAnsi="Times New Roman" w:eastAsia="宋体" w:cs="Times New Roman"/>
      <w:b/>
      <w:kern w:val="2"/>
      <w:sz w:val="24"/>
      <w:szCs w:val="20"/>
      <w:lang w:val="en-US" w:eastAsia="zh-CN" w:bidi="ar-SA"/>
    </w:rPr>
  </w:style>
  <w:style w:type="character" w:customStyle="1" w:styleId="94">
    <w:name w:val="正文缩进 字符"/>
    <w:link w:val="13"/>
    <w:uiPriority w:val="0"/>
    <w:rPr>
      <w:rFonts w:ascii="Times New Roman" w:hAnsi="Times New Roman" w:eastAsia="宋体" w:cs="Times New Roman"/>
      <w:szCs w:val="24"/>
    </w:rPr>
  </w:style>
  <w:style w:type="paragraph" w:customStyle="1" w:styleId="95">
    <w:name w:val="右标"/>
    <w:basedOn w:val="1"/>
    <w:semiHidden/>
    <w:uiPriority w:val="0"/>
    <w:pPr>
      <w:spacing w:line="360" w:lineRule="exact"/>
      <w:ind w:firstLine="7709" w:firstLineChars="3212"/>
      <w:jc w:val="right"/>
    </w:pPr>
    <w:rPr>
      <w:rFonts w:eastAsia="宋体" w:cs="宋体"/>
      <w:sz w:val="24"/>
      <w:szCs w:val="20"/>
    </w:rPr>
  </w:style>
  <w:style w:type="paragraph" w:customStyle="1" w:styleId="96">
    <w:name w:val="WBS 4"/>
    <w:basedOn w:val="1"/>
    <w:semiHidden/>
    <w:uiPriority w:val="0"/>
    <w:pPr>
      <w:numPr>
        <w:ilvl w:val="3"/>
        <w:numId w:val="4"/>
      </w:numPr>
    </w:pPr>
    <w:rPr>
      <w:rFonts w:eastAsia="宋体" w:cs="Times New Roman"/>
      <w:bCs/>
      <w:szCs w:val="20"/>
    </w:rPr>
  </w:style>
  <w:style w:type="paragraph" w:customStyle="1" w:styleId="97">
    <w:name w:val="WBS 3"/>
    <w:basedOn w:val="1"/>
    <w:semiHidden/>
    <w:uiPriority w:val="0"/>
    <w:pPr>
      <w:numPr>
        <w:ilvl w:val="2"/>
        <w:numId w:val="4"/>
      </w:numPr>
    </w:pPr>
    <w:rPr>
      <w:rFonts w:eastAsia="宋体" w:cs="Times New Roman"/>
      <w:szCs w:val="20"/>
    </w:rPr>
  </w:style>
  <w:style w:type="paragraph" w:customStyle="1" w:styleId="98">
    <w:name w:val="WBS 2"/>
    <w:basedOn w:val="1"/>
    <w:semiHidden/>
    <w:uiPriority w:val="0"/>
    <w:pPr>
      <w:numPr>
        <w:ilvl w:val="1"/>
        <w:numId w:val="4"/>
      </w:numPr>
    </w:pPr>
    <w:rPr>
      <w:rFonts w:eastAsia="宋体" w:cs="Times New Roman"/>
      <w:szCs w:val="20"/>
    </w:rPr>
  </w:style>
  <w:style w:type="paragraph" w:customStyle="1" w:styleId="99">
    <w:name w:val="Char Char Char"/>
    <w:basedOn w:val="1"/>
    <w:semiHidden/>
    <w:uiPriority w:val="0"/>
    <w:rPr>
      <w:rFonts w:ascii="Tahoma" w:hAnsi="Tahoma" w:eastAsia="宋体" w:cs="Times New Roman"/>
      <w:sz w:val="24"/>
      <w:szCs w:val="20"/>
    </w:rPr>
  </w:style>
  <w:style w:type="paragraph" w:customStyle="1" w:styleId="100">
    <w:name w:val="WBS 5"/>
    <w:basedOn w:val="1"/>
    <w:semiHidden/>
    <w:uiPriority w:val="0"/>
    <w:pPr>
      <w:numPr>
        <w:ilvl w:val="4"/>
        <w:numId w:val="4"/>
      </w:numPr>
    </w:pPr>
    <w:rPr>
      <w:rFonts w:eastAsia="宋体" w:cs="Times New Roman"/>
      <w:bCs/>
      <w:szCs w:val="20"/>
    </w:rPr>
  </w:style>
  <w:style w:type="character" w:customStyle="1" w:styleId="101">
    <w:name w:val="宇航-字母列项-文字 Char"/>
    <w:link w:val="90"/>
    <w:uiPriority w:val="0"/>
    <w:rPr>
      <w:rFonts w:ascii="Times New Roman" w:hAnsi="Times New Roman" w:eastAsia="宋体" w:cs="Times New Roman"/>
      <w:sz w:val="24"/>
      <w:szCs w:val="24"/>
    </w:rPr>
  </w:style>
  <w:style w:type="paragraph" w:customStyle="1" w:styleId="102">
    <w:name w:val="章文"/>
    <w:basedOn w:val="1"/>
    <w:semiHidden/>
    <w:uiPriority w:val="0"/>
    <w:pPr>
      <w:numPr>
        <w:ilvl w:val="1"/>
        <w:numId w:val="5"/>
      </w:num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napToGrid w:val="0"/>
      <w:spacing w:line="340" w:lineRule="atLeast"/>
      <w:ind w:firstLine="480" w:firstLineChars="200"/>
    </w:pPr>
    <w:rPr>
      <w:rFonts w:hAnsi="宋体" w:eastAsia="宋体" w:cs="Arial"/>
      <w:position w:val="-14"/>
      <w:sz w:val="24"/>
      <w:szCs w:val="24"/>
      <w:lang w:val="en-GB"/>
    </w:rPr>
  </w:style>
  <w:style w:type="character" w:customStyle="1" w:styleId="103">
    <w:name w:val="正文缩进 Char1"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104">
    <w:name w:val="宇航-图样式 Char"/>
    <w:link w:val="85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05">
    <w:name w:val="雷达投标表内容"/>
    <w:basedOn w:val="1"/>
    <w:link w:val="106"/>
    <w:semiHidden/>
    <w:uiPriority w:val="0"/>
    <w:pPr>
      <w:spacing w:before="48" w:after="48"/>
    </w:pPr>
    <w:rPr>
      <w:rFonts w:ascii="宋体" w:hAnsi="宋体" w:eastAsia="宋体" w:cs="宋体"/>
      <w:szCs w:val="20"/>
    </w:rPr>
  </w:style>
  <w:style w:type="character" w:customStyle="1" w:styleId="106">
    <w:name w:val="雷达投标表内容 Char"/>
    <w:link w:val="105"/>
    <w:semiHidden/>
    <w:uiPriority w:val="0"/>
    <w:rPr>
      <w:rFonts w:ascii="宋体" w:hAnsi="宋体" w:eastAsia="宋体" w:cs="宋体"/>
      <w:szCs w:val="20"/>
    </w:rPr>
  </w:style>
  <w:style w:type="paragraph" w:customStyle="1" w:styleId="107">
    <w:name w:val="样式 表格内容3 + 段前: 0.2 行 段后: 0.2 行2"/>
    <w:basedOn w:val="1"/>
    <w:semiHidden/>
    <w:uiPriority w:val="0"/>
    <w:pPr>
      <w:widowControl/>
      <w:numPr>
        <w:ilvl w:val="0"/>
        <w:numId w:val="6"/>
      </w:numPr>
      <w:spacing w:beforeLines="20" w:afterLines="20"/>
      <w:jc w:val="left"/>
    </w:pPr>
    <w:rPr>
      <w:rFonts w:ascii="宋体" w:hAnsi="宋体" w:eastAsia="宋体" w:cs="宋体"/>
      <w:szCs w:val="20"/>
    </w:rPr>
  </w:style>
  <w:style w:type="paragraph" w:customStyle="1" w:styleId="108">
    <w:name w:val="雷达投标表首头"/>
    <w:basedOn w:val="1"/>
    <w:link w:val="109"/>
    <w:semiHidden/>
    <w:uiPriority w:val="0"/>
    <w:pPr>
      <w:spacing w:before="48" w:after="48"/>
      <w:jc w:val="center"/>
    </w:pPr>
    <w:rPr>
      <w:rFonts w:ascii="宋体" w:hAnsi="宋体" w:eastAsia="宋体" w:cs="宋体"/>
      <w:b/>
      <w:bCs/>
      <w:szCs w:val="20"/>
    </w:rPr>
  </w:style>
  <w:style w:type="character" w:customStyle="1" w:styleId="109">
    <w:name w:val="雷达投标表首头 Char"/>
    <w:link w:val="108"/>
    <w:semiHidden/>
    <w:uiPriority w:val="0"/>
    <w:rPr>
      <w:rFonts w:ascii="宋体" w:hAnsi="宋体" w:eastAsia="宋体" w:cs="宋体"/>
      <w:b/>
      <w:bCs/>
      <w:szCs w:val="20"/>
    </w:rPr>
  </w:style>
  <w:style w:type="paragraph" w:customStyle="1" w:styleId="110">
    <w:name w:val="雷达编号aa1"/>
    <w:basedOn w:val="1"/>
    <w:link w:val="114"/>
    <w:semiHidden/>
    <w:uiPriority w:val="0"/>
    <w:pPr>
      <w:numPr>
        <w:ilvl w:val="0"/>
        <w:numId w:val="7"/>
      </w:numPr>
      <w:spacing w:line="360" w:lineRule="auto"/>
    </w:pPr>
    <w:rPr>
      <w:rFonts w:eastAsia="宋体" w:cs="Times New Roman"/>
      <w:color w:val="000000"/>
      <w:sz w:val="24"/>
      <w:szCs w:val="24"/>
    </w:rPr>
  </w:style>
  <w:style w:type="paragraph" w:customStyle="1" w:styleId="111">
    <w:name w:val="雷达编号aa"/>
    <w:basedOn w:val="39"/>
    <w:link w:val="112"/>
    <w:semiHidden/>
    <w:uiPriority w:val="0"/>
    <w:pPr>
      <w:numPr>
        <w:ilvl w:val="0"/>
        <w:numId w:val="8"/>
      </w:numPr>
      <w:adjustRightInd/>
      <w:spacing w:before="0" w:beforeAutospacing="0" w:after="0" w:afterAutospacing="0" w:line="360" w:lineRule="auto"/>
      <w:ind w:firstLine="0" w:firstLineChars="0"/>
      <w:textAlignment w:val="auto"/>
    </w:pPr>
    <w:rPr>
      <w:color w:val="000000"/>
    </w:rPr>
  </w:style>
  <w:style w:type="character" w:customStyle="1" w:styleId="112">
    <w:name w:val="雷达编号aa Char Char"/>
    <w:link w:val="111"/>
    <w:semiHidden/>
    <w:uiPriority w:val="0"/>
    <w:rPr>
      <w:rFonts w:ascii="Times New Roman" w:hAnsi="Times New Roman" w:eastAsia="宋体" w:cs="Times New Roman"/>
      <w:color w:val="000000"/>
      <w:sz w:val="24"/>
      <w:szCs w:val="24"/>
    </w:rPr>
  </w:style>
  <w:style w:type="paragraph" w:customStyle="1" w:styleId="113">
    <w:name w:val="雷达竖表头"/>
    <w:basedOn w:val="1"/>
    <w:semiHidden/>
    <w:uiPriority w:val="0"/>
    <w:pPr>
      <w:spacing w:before="120" w:after="120"/>
    </w:pPr>
    <w:rPr>
      <w:rFonts w:ascii="宋体" w:hAnsi="宋体" w:eastAsia="宋体" w:cs="宋体"/>
      <w:b/>
      <w:bCs/>
      <w:szCs w:val="20"/>
    </w:rPr>
  </w:style>
  <w:style w:type="character" w:customStyle="1" w:styleId="114">
    <w:name w:val="雷达编号aa1 Char"/>
    <w:basedOn w:val="112"/>
    <w:link w:val="110"/>
    <w:semiHidden/>
    <w:uiPriority w:val="0"/>
    <w:rPr>
      <w:rFonts w:ascii="Times New Roman" w:hAnsi="Times New Roman" w:eastAsia="宋体" w:cs="Times New Roman"/>
      <w:color w:val="000000"/>
      <w:sz w:val="24"/>
      <w:szCs w:val="24"/>
    </w:rPr>
  </w:style>
  <w:style w:type="character" w:customStyle="1" w:styleId="115">
    <w:name w:val="宇航-字母列项 Char"/>
    <w:link w:val="80"/>
    <w:uiPriority w:val="0"/>
    <w:rPr>
      <w:rFonts w:ascii="Times New Roman" w:hAnsi="Times New Roman" w:eastAsia="宋体" w:cs="Times New Roman"/>
      <w:sz w:val="24"/>
      <w:szCs w:val="24"/>
    </w:rPr>
  </w:style>
  <w:style w:type="paragraph" w:customStyle="1" w:styleId="116">
    <w:name w:val="Formel"/>
    <w:basedOn w:val="1"/>
    <w:semiHidden/>
    <w:uiPriority w:val="0"/>
    <w:pPr>
      <w:widowControl/>
      <w:tabs>
        <w:tab w:val="left" w:pos="1800"/>
        <w:tab w:val="right" w:pos="8640"/>
      </w:tabs>
      <w:spacing w:beforeLines="50" w:afterLines="50" w:line="360" w:lineRule="auto"/>
      <w:ind w:left="1259"/>
    </w:pPr>
    <w:rPr>
      <w:rFonts w:eastAsia="宋体" w:cs="Times New Roman"/>
      <w:kern w:val="0"/>
      <w:sz w:val="24"/>
      <w:szCs w:val="24"/>
    </w:rPr>
  </w:style>
  <w:style w:type="character" w:customStyle="1" w:styleId="117">
    <w:name w:val="正文文本缩进 Char1"/>
    <w:basedOn w:val="43"/>
    <w:semiHidden/>
    <w:uiPriority w:val="99"/>
    <w:rPr>
      <w:rFonts w:ascii="Times New Roman" w:hAnsi="Times New Roman"/>
    </w:rPr>
  </w:style>
  <w:style w:type="character" w:customStyle="1" w:styleId="118">
    <w:name w:val="Char Char7"/>
    <w:semiHidden/>
    <w:uiPriority w:val="0"/>
    <w:rPr>
      <w:sz w:val="18"/>
      <w:szCs w:val="18"/>
    </w:rPr>
  </w:style>
  <w:style w:type="character" w:customStyle="1" w:styleId="119">
    <w:name w:val="Char Char6"/>
    <w:semiHidden/>
    <w:uiPriority w:val="0"/>
    <w:rPr>
      <w:sz w:val="18"/>
      <w:szCs w:val="18"/>
    </w:rPr>
  </w:style>
  <w:style w:type="character" w:customStyle="1" w:styleId="120">
    <w:name w:val="Char Char5"/>
    <w:semiHidden/>
    <w:uiPriority w:val="0"/>
    <w:rPr>
      <w:rFonts w:ascii="宋体" w:eastAsia="宋体"/>
      <w:sz w:val="18"/>
      <w:szCs w:val="18"/>
    </w:rPr>
  </w:style>
  <w:style w:type="character" w:customStyle="1" w:styleId="121">
    <w:name w:val="Char Char41"/>
    <w:uiPriority w:val="0"/>
    <w:rPr>
      <w:sz w:val="18"/>
      <w:szCs w:val="18"/>
    </w:rPr>
  </w:style>
  <w:style w:type="paragraph" w:customStyle="1" w:styleId="122">
    <w:name w:val="表头"/>
    <w:basedOn w:val="1"/>
    <w:semiHidden/>
    <w:unhideWhenUsed/>
    <w:uiPriority w:val="0"/>
    <w:pPr>
      <w:spacing w:beforeLines="10" w:afterLines="10"/>
      <w:jc w:val="center"/>
    </w:pPr>
    <w:rPr>
      <w:rFonts w:ascii="宋体" w:eastAsia="黑体" w:cs="Times New Roman"/>
      <w:b/>
      <w:szCs w:val="24"/>
    </w:rPr>
  </w:style>
  <w:style w:type="character" w:customStyle="1" w:styleId="123">
    <w:name w:val="编号a Char"/>
    <w:semiHidden/>
    <w:uiPriority w:val="0"/>
    <w:rPr>
      <w:rFonts w:ascii="宋体" w:hAnsi="宋体"/>
      <w:kern w:val="2"/>
      <w:sz w:val="24"/>
      <w:szCs w:val="24"/>
    </w:rPr>
  </w:style>
  <w:style w:type="paragraph" w:customStyle="1" w:styleId="124">
    <w:name w:val="MTDisplayEquation"/>
    <w:basedOn w:val="1"/>
    <w:next w:val="1"/>
    <w:link w:val="125"/>
    <w:uiPriority w:val="0"/>
    <w:pPr>
      <w:tabs>
        <w:tab w:val="center" w:pos="4160"/>
        <w:tab w:val="right" w:pos="8300"/>
      </w:tabs>
      <w:spacing w:line="360" w:lineRule="auto"/>
      <w:ind w:firstLine="480" w:firstLineChars="200"/>
    </w:pPr>
    <w:rPr>
      <w:rFonts w:eastAsia="宋体" w:cs="Times New Roman"/>
      <w:sz w:val="24"/>
      <w:szCs w:val="24"/>
    </w:rPr>
  </w:style>
  <w:style w:type="character" w:customStyle="1" w:styleId="125">
    <w:name w:val="MTDisplayEquation Char"/>
    <w:link w:val="124"/>
    <w:uiPriority w:val="0"/>
    <w:rPr>
      <w:rFonts w:ascii="Times New Roman" w:hAnsi="Times New Roman" w:eastAsia="宋体" w:cs="Times New Roman"/>
      <w:sz w:val="24"/>
      <w:szCs w:val="24"/>
    </w:rPr>
  </w:style>
  <w:style w:type="paragraph" w:customStyle="1" w:styleId="126">
    <w:name w:val="宇航-封面-标题of单位编写校对审核标审批准"/>
    <w:basedOn w:val="1"/>
    <w:link w:val="133"/>
    <w:uiPriority w:val="0"/>
    <w:pPr>
      <w:adjustRightInd w:val="0"/>
      <w:spacing w:line="360" w:lineRule="auto"/>
      <w:jc w:val="center"/>
      <w:textAlignment w:val="baseline"/>
    </w:pPr>
    <w:rPr>
      <w:rFonts w:eastAsia="宋体" w:cs="宋体"/>
      <w:b/>
      <w:bCs/>
      <w:kern w:val="0"/>
      <w:sz w:val="30"/>
      <w:szCs w:val="20"/>
    </w:rPr>
  </w:style>
  <w:style w:type="character" w:customStyle="1" w:styleId="127">
    <w:name w:val="宇航-封面-标题of编号密级阶段页数"/>
    <w:uiPriority w:val="0"/>
    <w:rPr>
      <w:rFonts w:ascii="Times New Roman" w:hAnsi="Times New Roman"/>
      <w:bCs/>
      <w:sz w:val="30"/>
      <w:szCs w:val="30"/>
    </w:rPr>
  </w:style>
  <w:style w:type="paragraph" w:customStyle="1" w:styleId="128">
    <w:name w:val="宇航-封面-内容of单位编写校对审核标审批准"/>
    <w:basedOn w:val="1"/>
    <w:link w:val="131"/>
    <w:uiPriority w:val="0"/>
    <w:pPr>
      <w:adjustRightInd w:val="0"/>
      <w:spacing w:line="360" w:lineRule="auto"/>
      <w:jc w:val="center"/>
      <w:textAlignment w:val="baseline"/>
    </w:pPr>
    <w:rPr>
      <w:rFonts w:eastAsia="宋体" w:cs="宋体"/>
      <w:kern w:val="0"/>
      <w:sz w:val="24"/>
      <w:szCs w:val="20"/>
    </w:rPr>
  </w:style>
  <w:style w:type="character" w:customStyle="1" w:styleId="129">
    <w:name w:val="宇航-封面-标题of代号名称"/>
    <w:uiPriority w:val="0"/>
    <w:rPr>
      <w:rFonts w:ascii="Times New Roman" w:hAnsi="Times New Roman" w:eastAsia="宋体"/>
      <w:b/>
      <w:bCs/>
      <w:sz w:val="48"/>
      <w:szCs w:val="48"/>
    </w:rPr>
  </w:style>
  <w:style w:type="paragraph" w:customStyle="1" w:styleId="130">
    <w:name w:val="宇航-封面-内容of代号名称"/>
    <w:basedOn w:val="1"/>
    <w:link w:val="132"/>
    <w:uiPriority w:val="0"/>
    <w:pPr>
      <w:adjustRightInd w:val="0"/>
      <w:spacing w:line="360" w:lineRule="auto"/>
      <w:jc w:val="center"/>
      <w:textAlignment w:val="baseline"/>
    </w:pPr>
    <w:rPr>
      <w:rFonts w:eastAsia="宋体" w:cs="宋体"/>
      <w:b/>
      <w:bCs/>
      <w:kern w:val="0"/>
      <w:sz w:val="36"/>
      <w:szCs w:val="36"/>
    </w:rPr>
  </w:style>
  <w:style w:type="character" w:customStyle="1" w:styleId="131">
    <w:name w:val="宇航-封面-内容of单位编写校对审核标审批准 Char"/>
    <w:link w:val="128"/>
    <w:uiPriority w:val="0"/>
    <w:rPr>
      <w:rFonts w:ascii="Times New Roman" w:hAnsi="Times New Roman" w:eastAsia="宋体" w:cs="宋体"/>
      <w:kern w:val="0"/>
      <w:sz w:val="24"/>
      <w:szCs w:val="20"/>
    </w:rPr>
  </w:style>
  <w:style w:type="character" w:customStyle="1" w:styleId="132">
    <w:name w:val="宇航-封面-内容of代号名称 Char"/>
    <w:link w:val="130"/>
    <w:uiPriority w:val="0"/>
    <w:rPr>
      <w:rFonts w:ascii="Times New Roman" w:hAnsi="Times New Roman" w:eastAsia="宋体" w:cs="宋体"/>
      <w:b/>
      <w:bCs/>
      <w:kern w:val="0"/>
      <w:sz w:val="36"/>
      <w:szCs w:val="36"/>
    </w:rPr>
  </w:style>
  <w:style w:type="character" w:customStyle="1" w:styleId="133">
    <w:name w:val="宇航-封面-标题of单位编写校对审核标审批准 Char"/>
    <w:link w:val="126"/>
    <w:uiPriority w:val="0"/>
    <w:rPr>
      <w:rFonts w:ascii="Times New Roman" w:hAnsi="Times New Roman" w:eastAsia="宋体" w:cs="宋体"/>
      <w:b/>
      <w:bCs/>
      <w:kern w:val="0"/>
      <w:sz w:val="30"/>
      <w:szCs w:val="20"/>
    </w:rPr>
  </w:style>
  <w:style w:type="paragraph" w:customStyle="1" w:styleId="134">
    <w:name w:val="宇航-文档控制-表格表头"/>
    <w:basedOn w:val="1"/>
    <w:link w:val="142"/>
    <w:uiPriority w:val="0"/>
    <w:pPr>
      <w:widowControl/>
      <w:ind w:right="17"/>
      <w:jc w:val="center"/>
    </w:pPr>
    <w:rPr>
      <w:rFonts w:eastAsia="黑体" w:cs="Times New Roman"/>
      <w:b/>
      <w:kern w:val="0"/>
      <w:szCs w:val="20"/>
      <w:lang w:eastAsia="en-US"/>
    </w:rPr>
  </w:style>
  <w:style w:type="paragraph" w:customStyle="1" w:styleId="135">
    <w:name w:val="宇航-封面-内容of编号密级阶段页数"/>
    <w:basedOn w:val="1"/>
    <w:link w:val="136"/>
    <w:uiPriority w:val="0"/>
    <w:pPr>
      <w:spacing w:line="360" w:lineRule="auto"/>
      <w:jc w:val="center"/>
    </w:pPr>
    <w:rPr>
      <w:rFonts w:eastAsia="宋体" w:cs="宋体"/>
      <w:color w:val="000000"/>
      <w:kern w:val="0"/>
      <w:sz w:val="30"/>
      <w:szCs w:val="20"/>
    </w:rPr>
  </w:style>
  <w:style w:type="character" w:customStyle="1" w:styleId="136">
    <w:name w:val="宇航-封面-内容of编号密级阶段页数 Char"/>
    <w:link w:val="135"/>
    <w:uiPriority w:val="0"/>
    <w:rPr>
      <w:rFonts w:ascii="Times New Roman" w:hAnsi="Times New Roman" w:eastAsia="宋体" w:cs="宋体"/>
      <w:color w:val="000000"/>
      <w:kern w:val="0"/>
      <w:sz w:val="30"/>
      <w:szCs w:val="20"/>
    </w:rPr>
  </w:style>
  <w:style w:type="paragraph" w:customStyle="1" w:styleId="137">
    <w:name w:val="宇航-封面-单位名称"/>
    <w:basedOn w:val="1"/>
    <w:link w:val="139"/>
    <w:uiPriority w:val="0"/>
    <w:pPr>
      <w:jc w:val="center"/>
    </w:pPr>
    <w:rPr>
      <w:rFonts w:eastAsia="宋体" w:cs="宋体"/>
      <w:b/>
      <w:bCs/>
      <w:kern w:val="0"/>
      <w:sz w:val="44"/>
      <w:szCs w:val="20"/>
    </w:rPr>
  </w:style>
  <w:style w:type="paragraph" w:customStyle="1" w:styleId="138">
    <w:name w:val="宇航-文档控制-标题"/>
    <w:basedOn w:val="1"/>
    <w:link w:val="144"/>
    <w:uiPriority w:val="0"/>
    <w:pPr>
      <w:widowControl/>
      <w:spacing w:before="240" w:after="60"/>
      <w:jc w:val="center"/>
    </w:pPr>
    <w:rPr>
      <w:rFonts w:eastAsia="宋体" w:cs="Times New Roman"/>
      <w:b/>
      <w:caps/>
      <w:kern w:val="0"/>
      <w:sz w:val="24"/>
      <w:szCs w:val="20"/>
      <w:lang w:eastAsia="en-US"/>
    </w:rPr>
  </w:style>
  <w:style w:type="character" w:customStyle="1" w:styleId="139">
    <w:name w:val="宇航-封面-单位名称 Char"/>
    <w:link w:val="137"/>
    <w:uiPriority w:val="0"/>
    <w:rPr>
      <w:rFonts w:ascii="Times New Roman" w:hAnsi="Times New Roman" w:eastAsia="宋体" w:cs="宋体"/>
      <w:b/>
      <w:bCs/>
      <w:kern w:val="0"/>
      <w:sz w:val="44"/>
      <w:szCs w:val="20"/>
    </w:rPr>
  </w:style>
  <w:style w:type="paragraph" w:customStyle="1" w:styleId="140">
    <w:name w:val="宇航-文档控制-变更记录"/>
    <w:basedOn w:val="138"/>
    <w:link w:val="145"/>
    <w:uiPriority w:val="0"/>
    <w:pPr>
      <w:tabs>
        <w:tab w:val="right" w:pos="9360"/>
      </w:tabs>
      <w:spacing w:before="60" w:after="120"/>
      <w:jc w:val="left"/>
    </w:pPr>
    <w:rPr>
      <w:caps w:val="0"/>
      <w:sz w:val="22"/>
    </w:rPr>
  </w:style>
  <w:style w:type="paragraph" w:customStyle="1" w:styleId="141">
    <w:name w:val="宇航-文档控制-表格内容"/>
    <w:basedOn w:val="1"/>
    <w:link w:val="143"/>
    <w:uiPriority w:val="0"/>
    <w:pPr>
      <w:keepLines/>
      <w:overflowPunct w:val="0"/>
      <w:autoSpaceDE w:val="0"/>
      <w:autoSpaceDN w:val="0"/>
      <w:adjustRightInd w:val="0"/>
      <w:jc w:val="left"/>
      <w:textAlignment w:val="baseline"/>
    </w:pPr>
    <w:rPr>
      <w:rFonts w:eastAsia="宋体" w:cs="Times New Roman"/>
      <w:kern w:val="0"/>
      <w:szCs w:val="20"/>
    </w:rPr>
  </w:style>
  <w:style w:type="character" w:customStyle="1" w:styleId="142">
    <w:name w:val="宇航-文档控制-表格表头 Char"/>
    <w:link w:val="134"/>
    <w:uiPriority w:val="0"/>
    <w:rPr>
      <w:rFonts w:ascii="Times New Roman" w:hAnsi="Times New Roman" w:eastAsia="黑体" w:cs="Times New Roman"/>
      <w:b/>
      <w:kern w:val="0"/>
      <w:szCs w:val="20"/>
      <w:lang w:eastAsia="en-US"/>
    </w:rPr>
  </w:style>
  <w:style w:type="character" w:customStyle="1" w:styleId="143">
    <w:name w:val="宇航-文档控制-表格内容 Char"/>
    <w:link w:val="141"/>
    <w:uiPriority w:val="0"/>
    <w:rPr>
      <w:rFonts w:ascii="Times New Roman" w:hAnsi="Times New Roman" w:eastAsia="宋体" w:cs="Times New Roman"/>
      <w:kern w:val="0"/>
      <w:szCs w:val="20"/>
    </w:rPr>
  </w:style>
  <w:style w:type="character" w:customStyle="1" w:styleId="144">
    <w:name w:val="宇航-文档控制-标题 Char"/>
    <w:link w:val="138"/>
    <w:uiPriority w:val="0"/>
    <w:rPr>
      <w:rFonts w:ascii="Times New Roman" w:hAnsi="Times New Roman" w:eastAsia="宋体" w:cs="Times New Roman"/>
      <w:b/>
      <w:caps/>
      <w:kern w:val="0"/>
      <w:sz w:val="24"/>
      <w:szCs w:val="20"/>
      <w:lang w:eastAsia="en-US"/>
    </w:rPr>
  </w:style>
  <w:style w:type="character" w:customStyle="1" w:styleId="145">
    <w:name w:val="宇航-文档控制-变更记录 Char"/>
    <w:link w:val="140"/>
    <w:uiPriority w:val="0"/>
    <w:rPr>
      <w:rFonts w:ascii="Times New Roman" w:hAnsi="Times New Roman" w:eastAsia="宋体" w:cs="Times New Roman"/>
      <w:b/>
      <w:kern w:val="0"/>
      <w:sz w:val="22"/>
      <w:szCs w:val="20"/>
      <w:lang w:eastAsia="en-US"/>
    </w:rPr>
  </w:style>
  <w:style w:type="paragraph" w:customStyle="1" w:styleId="146">
    <w:name w:val="自建正文"/>
    <w:basedOn w:val="1"/>
    <w:link w:val="147"/>
    <w:uiPriority w:val="0"/>
    <w:pPr>
      <w:spacing w:line="360" w:lineRule="auto"/>
      <w:ind w:firstLine="480" w:firstLineChars="200"/>
    </w:pPr>
    <w:rPr>
      <w:rFonts w:eastAsia="宋体" w:cs="宋体"/>
      <w:sz w:val="24"/>
      <w:szCs w:val="20"/>
    </w:rPr>
  </w:style>
  <w:style w:type="character" w:customStyle="1" w:styleId="147">
    <w:name w:val="自建正文 Char1"/>
    <w:link w:val="146"/>
    <w:locked/>
    <w:uiPriority w:val="0"/>
    <w:rPr>
      <w:rFonts w:ascii="Times New Roman" w:hAnsi="Times New Roman" w:eastAsia="宋体" w:cs="宋体"/>
      <w:sz w:val="24"/>
      <w:szCs w:val="20"/>
    </w:rPr>
  </w:style>
  <w:style w:type="paragraph" w:customStyle="1" w:styleId="148">
    <w:name w:val="666"/>
    <w:basedOn w:val="1"/>
    <w:link w:val="149"/>
    <w:uiPriority w:val="0"/>
    <w:pPr>
      <w:tabs>
        <w:tab w:val="left" w:pos="480"/>
      </w:tabs>
      <w:snapToGrid w:val="0"/>
      <w:spacing w:line="360" w:lineRule="auto"/>
      <w:ind w:firstLine="582" w:firstLineChars="207"/>
    </w:pPr>
    <w:rPr>
      <w:rFonts w:ascii="仿宋_GB2312" w:hAnsi="宋体" w:eastAsia="仿宋_GB2312" w:cs="Times New Roman"/>
      <w:b/>
      <w:sz w:val="28"/>
      <w:szCs w:val="28"/>
    </w:rPr>
  </w:style>
  <w:style w:type="character" w:customStyle="1" w:styleId="149">
    <w:name w:val="666 Char1"/>
    <w:link w:val="148"/>
    <w:uiPriority w:val="0"/>
    <w:rPr>
      <w:rFonts w:ascii="仿宋_GB2312" w:hAnsi="宋体" w:eastAsia="仿宋_GB2312" w:cs="Times New Roman"/>
      <w:b/>
      <w:sz w:val="28"/>
      <w:szCs w:val="28"/>
    </w:rPr>
  </w:style>
  <w:style w:type="paragraph" w:customStyle="1" w:styleId="150">
    <w:name w:val="666表格仿宋"/>
    <w:basedOn w:val="1"/>
    <w:uiPriority w:val="0"/>
    <w:pPr>
      <w:tabs>
        <w:tab w:val="left" w:pos="480"/>
      </w:tabs>
      <w:snapToGrid w:val="0"/>
      <w:spacing w:line="0" w:lineRule="atLeast"/>
    </w:pPr>
    <w:rPr>
      <w:rFonts w:ascii="仿宋_GB2312" w:eastAsia="仿宋_GB2312" w:cs="Times New Roman"/>
      <w:szCs w:val="21"/>
    </w:rPr>
  </w:style>
  <w:style w:type="paragraph" w:customStyle="1" w:styleId="151">
    <w:name w:val="星船-表格内容居中"/>
    <w:basedOn w:val="1"/>
    <w:qFormat/>
    <w:uiPriority w:val="0"/>
    <w:pPr>
      <w:spacing w:beforeLines="20" w:afterLines="20"/>
      <w:jc w:val="center"/>
    </w:pPr>
    <w:rPr>
      <w:rFonts w:eastAsia="宋体" w:cs="宋体"/>
      <w:szCs w:val="20"/>
    </w:rPr>
  </w:style>
  <w:style w:type="paragraph" w:customStyle="1" w:styleId="152">
    <w:name w:val="666表格"/>
    <w:basedOn w:val="1"/>
    <w:uiPriority w:val="0"/>
    <w:pPr>
      <w:tabs>
        <w:tab w:val="left" w:pos="480"/>
      </w:tabs>
      <w:snapToGrid w:val="0"/>
      <w:spacing w:before="120" w:after="120" w:line="0" w:lineRule="atLeast"/>
      <w:jc w:val="center"/>
    </w:pPr>
    <w:rPr>
      <w:rFonts w:ascii="仿宋_GB2312" w:hAnsi="宋体" w:eastAsia="仿宋_GB2312" w:cs="Times New Roman"/>
      <w:kern w:val="0"/>
      <w:sz w:val="24"/>
      <w:szCs w:val="21"/>
    </w:rPr>
  </w:style>
  <w:style w:type="paragraph" w:customStyle="1" w:styleId="153">
    <w:name w:val="文本"/>
    <w:basedOn w:val="17"/>
    <w:link w:val="155"/>
    <w:uiPriority w:val="0"/>
    <w:pPr>
      <w:spacing w:after="0"/>
      <w:ind w:firstLine="480" w:firstLineChars="200"/>
    </w:pPr>
  </w:style>
  <w:style w:type="paragraph" w:customStyle="1" w:styleId="154">
    <w:name w:val="图表题"/>
    <w:basedOn w:val="1"/>
    <w:link w:val="156"/>
    <w:uiPriority w:val="0"/>
    <w:pPr>
      <w:spacing w:line="360" w:lineRule="auto"/>
      <w:jc w:val="center"/>
    </w:pPr>
    <w:rPr>
      <w:rFonts w:ascii="黑体" w:hAnsi="黑体" w:eastAsia="黑体" w:cs="宋体"/>
      <w:szCs w:val="20"/>
    </w:rPr>
  </w:style>
  <w:style w:type="character" w:customStyle="1" w:styleId="155">
    <w:name w:val="文本 Char"/>
    <w:link w:val="153"/>
    <w:uiPriority w:val="0"/>
    <w:rPr>
      <w:rFonts w:ascii="Times New Roman" w:hAnsi="Times New Roman" w:eastAsia="宋体" w:cs="Times New Roman"/>
      <w:sz w:val="24"/>
      <w:szCs w:val="24"/>
    </w:rPr>
  </w:style>
  <w:style w:type="character" w:customStyle="1" w:styleId="156">
    <w:name w:val="图表题 Char Char"/>
    <w:link w:val="154"/>
    <w:uiPriority w:val="0"/>
    <w:rPr>
      <w:rFonts w:ascii="黑体" w:hAnsi="黑体" w:eastAsia="黑体" w:cs="宋体"/>
      <w:szCs w:val="20"/>
    </w:rPr>
  </w:style>
  <w:style w:type="paragraph" w:customStyle="1" w:styleId="157">
    <w:name w:val="4级 标题"/>
    <w:basedOn w:val="6"/>
    <w:link w:val="158"/>
    <w:qFormat/>
    <w:uiPriority w:val="0"/>
    <w:pPr>
      <w:keepNext w:val="0"/>
      <w:numPr>
        <w:numId w:val="9"/>
      </w:numPr>
      <w:adjustRightInd w:val="0"/>
      <w:spacing w:before="120" w:after="120" w:line="240" w:lineRule="auto"/>
      <w:jc w:val="left"/>
      <w:textAlignment w:val="baseline"/>
    </w:pPr>
    <w:rPr>
      <w:rFonts w:ascii="仿宋_GB2312" w:hAnsi="Arial" w:eastAsia="宋体" w:cs="Arial"/>
      <w:sz w:val="24"/>
    </w:rPr>
  </w:style>
  <w:style w:type="character" w:customStyle="1" w:styleId="158">
    <w:name w:val="4级 标题 Char"/>
    <w:link w:val="157"/>
    <w:uiPriority w:val="0"/>
    <w:rPr>
      <w:rFonts w:ascii="仿宋_GB2312" w:hAnsi="Arial" w:eastAsia="宋体" w:cs="Arial"/>
      <w:b/>
      <w:bCs/>
      <w:sz w:val="24"/>
      <w:szCs w:val="28"/>
    </w:rPr>
  </w:style>
  <w:style w:type="paragraph" w:customStyle="1" w:styleId="159">
    <w:name w:val="(编号)缩进2字符"/>
    <w:basedOn w:val="1"/>
    <w:uiPriority w:val="0"/>
    <w:pPr>
      <w:numPr>
        <w:ilvl w:val="0"/>
        <w:numId w:val="10"/>
      </w:numPr>
      <w:adjustRightInd w:val="0"/>
      <w:snapToGrid w:val="0"/>
      <w:spacing w:line="360" w:lineRule="auto"/>
    </w:pPr>
    <w:rPr>
      <w:rFonts w:eastAsia="宋体" w:cs="Times New Roman"/>
      <w:sz w:val="24"/>
      <w:szCs w:val="24"/>
    </w:rPr>
  </w:style>
  <w:style w:type="paragraph" w:customStyle="1" w:styleId="160">
    <w:name w:val="表格文字"/>
    <w:basedOn w:val="1"/>
    <w:link w:val="161"/>
    <w:uiPriority w:val="0"/>
    <w:pPr>
      <w:widowControl/>
      <w:spacing w:beforeLines="20" w:afterLines="20"/>
      <w:jc w:val="center"/>
    </w:pPr>
    <w:rPr>
      <w:rFonts w:ascii="Arial" w:hAnsi="Arial" w:eastAsia="宋体" w:cs="Times New Roman"/>
      <w:kern w:val="0"/>
      <w:szCs w:val="24"/>
      <w:lang w:eastAsia="en-US" w:bidi="en-US"/>
    </w:rPr>
  </w:style>
  <w:style w:type="character" w:customStyle="1" w:styleId="161">
    <w:name w:val="表格文字 Char"/>
    <w:link w:val="160"/>
    <w:uiPriority w:val="0"/>
    <w:rPr>
      <w:rFonts w:ascii="Arial" w:hAnsi="Arial" w:eastAsia="宋体" w:cs="Times New Roman"/>
      <w:kern w:val="0"/>
      <w:szCs w:val="24"/>
      <w:lang w:eastAsia="en-US" w:bidi="en-US"/>
    </w:rPr>
  </w:style>
  <w:style w:type="character" w:customStyle="1" w:styleId="162">
    <w:name w:val="日期 字符"/>
    <w:basedOn w:val="43"/>
    <w:link w:val="23"/>
    <w:semiHidden/>
    <w:uiPriority w:val="99"/>
    <w:rPr>
      <w:rFonts w:ascii="Calibri" w:hAnsi="Calibri" w:eastAsia="宋体" w:cs="Times New Roman"/>
    </w:rPr>
  </w:style>
  <w:style w:type="character" w:customStyle="1" w:styleId="163">
    <w:name w:val="MTEquationSection"/>
    <w:uiPriority w:val="0"/>
    <w:rPr>
      <w:color w:val="FF0000"/>
    </w:rPr>
  </w:style>
  <w:style w:type="paragraph" w:customStyle="1" w:styleId="164">
    <w:name w:val="星船-表格内容左对齐"/>
    <w:basedOn w:val="1"/>
    <w:link w:val="165"/>
    <w:qFormat/>
    <w:uiPriority w:val="0"/>
    <w:pPr>
      <w:spacing w:beforeLines="20" w:afterLines="20"/>
    </w:pPr>
    <w:rPr>
      <w:rFonts w:eastAsia="宋体" w:cs="宋体"/>
      <w:szCs w:val="20"/>
    </w:rPr>
  </w:style>
  <w:style w:type="character" w:customStyle="1" w:styleId="165">
    <w:name w:val="星船-表格内容左对齐 Char"/>
    <w:link w:val="164"/>
    <w:uiPriority w:val="0"/>
    <w:rPr>
      <w:rFonts w:ascii="Times New Roman" w:hAnsi="Times New Roman" w:eastAsia="宋体" w:cs="宋体"/>
      <w:szCs w:val="20"/>
    </w:rPr>
  </w:style>
  <w:style w:type="paragraph" w:customStyle="1" w:styleId="166">
    <w:name w:val="星船-数字列项"/>
    <w:basedOn w:val="1"/>
    <w:qFormat/>
    <w:uiPriority w:val="0"/>
    <w:pPr>
      <w:tabs>
        <w:tab w:val="left" w:pos="240"/>
        <w:tab w:val="left" w:pos="1418"/>
      </w:tabs>
      <w:spacing w:line="360" w:lineRule="auto"/>
      <w:ind w:left="851"/>
    </w:pPr>
    <w:rPr>
      <w:rFonts w:eastAsia="宋体" w:cs="Times New Roman"/>
      <w:sz w:val="24"/>
      <w:szCs w:val="24"/>
    </w:rPr>
  </w:style>
  <w:style w:type="paragraph" w:customStyle="1" w:styleId="167">
    <w:name w:val="星船-字母列项"/>
    <w:basedOn w:val="1"/>
    <w:link w:val="176"/>
    <w:qFormat/>
    <w:uiPriority w:val="0"/>
    <w:pPr>
      <w:tabs>
        <w:tab w:val="left" w:pos="0"/>
        <w:tab w:val="left" w:pos="964"/>
      </w:tabs>
      <w:spacing w:line="360" w:lineRule="auto"/>
      <w:ind w:left="539"/>
    </w:pPr>
    <w:rPr>
      <w:rFonts w:eastAsia="宋体" w:cs="Times New Roman"/>
      <w:sz w:val="24"/>
      <w:szCs w:val="24"/>
    </w:rPr>
  </w:style>
  <w:style w:type="paragraph" w:customStyle="1" w:styleId="168">
    <w:name w:val="星船-表头居中"/>
    <w:basedOn w:val="164"/>
    <w:qFormat/>
    <w:uiPriority w:val="0"/>
    <w:pPr>
      <w:jc w:val="center"/>
    </w:pPr>
    <w:rPr>
      <w:b/>
    </w:rPr>
  </w:style>
  <w:style w:type="paragraph" w:customStyle="1" w:styleId="169">
    <w:name w:val="星船-数字列项-文字"/>
    <w:basedOn w:val="71"/>
    <w:uiPriority w:val="0"/>
    <w:pPr>
      <w:tabs>
        <w:tab w:val="left" w:pos="426"/>
      </w:tabs>
      <w:ind w:left="340"/>
    </w:pPr>
  </w:style>
  <w:style w:type="paragraph" w:customStyle="1" w:styleId="170">
    <w:name w:val="星船-表格内序号"/>
    <w:basedOn w:val="164"/>
    <w:uiPriority w:val="0"/>
  </w:style>
  <w:style w:type="paragraph" w:customStyle="1" w:styleId="171">
    <w:name w:val="星船-图样式"/>
    <w:basedOn w:val="1"/>
    <w:next w:val="1"/>
    <w:link w:val="175"/>
    <w:uiPriority w:val="0"/>
    <w:pPr>
      <w:spacing w:line="360" w:lineRule="auto"/>
      <w:jc w:val="center"/>
    </w:pPr>
    <w:rPr>
      <w:rFonts w:eastAsia="宋体" w:cs="Times New Roman"/>
      <w:szCs w:val="24"/>
    </w:rPr>
  </w:style>
  <w:style w:type="paragraph" w:customStyle="1" w:styleId="172">
    <w:name w:val="样式 星船-正文格式 + 首行缩进:  0 字符"/>
    <w:basedOn w:val="71"/>
    <w:uiPriority w:val="0"/>
    <w:pPr>
      <w:ind w:firstLine="0" w:firstLineChars="0"/>
    </w:pPr>
  </w:style>
  <w:style w:type="paragraph" w:customStyle="1" w:styleId="173">
    <w:name w:val="星船-字母列项-文字"/>
    <w:basedOn w:val="167"/>
    <w:link w:val="174"/>
    <w:uiPriority w:val="0"/>
    <w:pPr>
      <w:tabs>
        <w:tab w:val="clear" w:pos="964"/>
      </w:tabs>
      <w:ind w:left="0" w:firstLine="480" w:firstLineChars="200"/>
    </w:pPr>
  </w:style>
  <w:style w:type="character" w:customStyle="1" w:styleId="174">
    <w:name w:val="星船-字母列项-文字 Char"/>
    <w:link w:val="173"/>
    <w:uiPriority w:val="0"/>
    <w:rPr>
      <w:rFonts w:ascii="Times New Roman" w:hAnsi="Times New Roman" w:eastAsia="宋体" w:cs="Times New Roman"/>
      <w:sz w:val="24"/>
      <w:szCs w:val="24"/>
    </w:rPr>
  </w:style>
  <w:style w:type="character" w:customStyle="1" w:styleId="175">
    <w:name w:val="星船-图样式 Char"/>
    <w:link w:val="171"/>
    <w:uiPriority w:val="0"/>
    <w:rPr>
      <w:rFonts w:ascii="Times New Roman" w:hAnsi="Times New Roman" w:eastAsia="宋体" w:cs="Times New Roman"/>
      <w:szCs w:val="24"/>
    </w:rPr>
  </w:style>
  <w:style w:type="character" w:customStyle="1" w:styleId="176">
    <w:name w:val="星船-字母列项 Char"/>
    <w:link w:val="167"/>
    <w:uiPriority w:val="0"/>
    <w:rPr>
      <w:rFonts w:ascii="Times New Roman" w:hAnsi="Times New Roman" w:eastAsia="宋体" w:cs="Times New Roman"/>
      <w:sz w:val="24"/>
      <w:szCs w:val="24"/>
    </w:rPr>
  </w:style>
  <w:style w:type="paragraph" w:customStyle="1" w:styleId="177">
    <w:name w:val="星船-封面-标题of单位编写校对审核标审批准"/>
    <w:basedOn w:val="1"/>
    <w:link w:val="184"/>
    <w:uiPriority w:val="0"/>
    <w:pPr>
      <w:adjustRightInd w:val="0"/>
      <w:spacing w:line="360" w:lineRule="auto"/>
      <w:jc w:val="center"/>
      <w:textAlignment w:val="baseline"/>
    </w:pPr>
    <w:rPr>
      <w:rFonts w:eastAsia="宋体" w:cs="宋体"/>
      <w:b/>
      <w:bCs/>
      <w:kern w:val="0"/>
      <w:sz w:val="30"/>
      <w:szCs w:val="20"/>
    </w:rPr>
  </w:style>
  <w:style w:type="character" w:customStyle="1" w:styleId="178">
    <w:name w:val="星船-封面-标题of编号密级阶段页数"/>
    <w:uiPriority w:val="0"/>
    <w:rPr>
      <w:rFonts w:ascii="Times New Roman" w:hAnsi="Times New Roman"/>
      <w:bCs/>
      <w:sz w:val="30"/>
      <w:szCs w:val="30"/>
    </w:rPr>
  </w:style>
  <w:style w:type="paragraph" w:customStyle="1" w:styleId="179">
    <w:name w:val="星船-封面-内容of单位编写校对审核标审批准"/>
    <w:basedOn w:val="1"/>
    <w:link w:val="182"/>
    <w:uiPriority w:val="0"/>
    <w:pPr>
      <w:adjustRightInd w:val="0"/>
      <w:spacing w:line="360" w:lineRule="auto"/>
      <w:jc w:val="center"/>
      <w:textAlignment w:val="baseline"/>
    </w:pPr>
    <w:rPr>
      <w:rFonts w:eastAsia="宋体" w:cs="宋体"/>
      <w:kern w:val="0"/>
      <w:sz w:val="24"/>
      <w:szCs w:val="20"/>
    </w:rPr>
  </w:style>
  <w:style w:type="character" w:customStyle="1" w:styleId="180">
    <w:name w:val="星船-封面-标题of代号名称"/>
    <w:uiPriority w:val="0"/>
    <w:rPr>
      <w:rFonts w:ascii="Times New Roman" w:hAnsi="Times New Roman" w:eastAsia="宋体"/>
      <w:b/>
      <w:bCs/>
      <w:sz w:val="48"/>
      <w:szCs w:val="48"/>
    </w:rPr>
  </w:style>
  <w:style w:type="paragraph" w:customStyle="1" w:styleId="181">
    <w:name w:val="星船-封面-内容of代号名称"/>
    <w:basedOn w:val="1"/>
    <w:link w:val="183"/>
    <w:uiPriority w:val="0"/>
    <w:pPr>
      <w:adjustRightInd w:val="0"/>
      <w:spacing w:line="360" w:lineRule="auto"/>
      <w:jc w:val="center"/>
      <w:textAlignment w:val="baseline"/>
    </w:pPr>
    <w:rPr>
      <w:rFonts w:eastAsia="宋体" w:cs="宋体"/>
      <w:b/>
      <w:bCs/>
      <w:kern w:val="0"/>
      <w:sz w:val="36"/>
      <w:szCs w:val="36"/>
    </w:rPr>
  </w:style>
  <w:style w:type="character" w:customStyle="1" w:styleId="182">
    <w:name w:val="星船-封面-内容of单位编写校对审核标审批准 Char"/>
    <w:link w:val="179"/>
    <w:uiPriority w:val="0"/>
    <w:rPr>
      <w:rFonts w:ascii="Times New Roman" w:hAnsi="Times New Roman" w:eastAsia="宋体" w:cs="宋体"/>
      <w:kern w:val="0"/>
      <w:sz w:val="24"/>
      <w:szCs w:val="20"/>
    </w:rPr>
  </w:style>
  <w:style w:type="character" w:customStyle="1" w:styleId="183">
    <w:name w:val="星船-封面-内容of代号名称 Char"/>
    <w:link w:val="181"/>
    <w:uiPriority w:val="0"/>
    <w:rPr>
      <w:rFonts w:ascii="Times New Roman" w:hAnsi="Times New Roman" w:eastAsia="宋体" w:cs="宋体"/>
      <w:b/>
      <w:bCs/>
      <w:kern w:val="0"/>
      <w:sz w:val="36"/>
      <w:szCs w:val="36"/>
    </w:rPr>
  </w:style>
  <w:style w:type="character" w:customStyle="1" w:styleId="184">
    <w:name w:val="星船-封面-标题of单位编写校对审核标审批准 Char"/>
    <w:link w:val="177"/>
    <w:uiPriority w:val="0"/>
    <w:rPr>
      <w:rFonts w:ascii="Times New Roman" w:hAnsi="Times New Roman" w:eastAsia="宋体" w:cs="宋体"/>
      <w:b/>
      <w:bCs/>
      <w:kern w:val="0"/>
      <w:sz w:val="30"/>
      <w:szCs w:val="20"/>
    </w:rPr>
  </w:style>
  <w:style w:type="paragraph" w:customStyle="1" w:styleId="185">
    <w:name w:val="星船-文档控制-表格表头"/>
    <w:basedOn w:val="1"/>
    <w:link w:val="193"/>
    <w:qFormat/>
    <w:uiPriority w:val="0"/>
    <w:pPr>
      <w:widowControl/>
      <w:ind w:right="17"/>
      <w:jc w:val="center"/>
    </w:pPr>
    <w:rPr>
      <w:rFonts w:eastAsia="黑体" w:cs="Times New Roman"/>
      <w:b/>
      <w:kern w:val="0"/>
      <w:szCs w:val="20"/>
      <w:lang w:eastAsia="en-US"/>
    </w:rPr>
  </w:style>
  <w:style w:type="paragraph" w:customStyle="1" w:styleId="186">
    <w:name w:val="星船-封面-内容of编号密级阶段页数"/>
    <w:basedOn w:val="1"/>
    <w:link w:val="187"/>
    <w:uiPriority w:val="0"/>
    <w:pPr>
      <w:spacing w:line="360" w:lineRule="auto"/>
      <w:jc w:val="center"/>
    </w:pPr>
    <w:rPr>
      <w:rFonts w:eastAsia="宋体" w:cs="宋体"/>
      <w:color w:val="000000"/>
      <w:kern w:val="0"/>
      <w:sz w:val="30"/>
      <w:szCs w:val="20"/>
    </w:rPr>
  </w:style>
  <w:style w:type="character" w:customStyle="1" w:styleId="187">
    <w:name w:val="星船-封面-内容of编号密级阶段页数 Char"/>
    <w:link w:val="186"/>
    <w:uiPriority w:val="0"/>
    <w:rPr>
      <w:rFonts w:ascii="Times New Roman" w:hAnsi="Times New Roman" w:eastAsia="宋体" w:cs="宋体"/>
      <w:color w:val="000000"/>
      <w:kern w:val="0"/>
      <w:sz w:val="30"/>
      <w:szCs w:val="20"/>
    </w:rPr>
  </w:style>
  <w:style w:type="paragraph" w:customStyle="1" w:styleId="188">
    <w:name w:val="星船-封面-单位名称"/>
    <w:basedOn w:val="1"/>
    <w:link w:val="190"/>
    <w:uiPriority w:val="0"/>
    <w:pPr>
      <w:jc w:val="center"/>
    </w:pPr>
    <w:rPr>
      <w:rFonts w:eastAsia="宋体" w:cs="宋体"/>
      <w:b/>
      <w:bCs/>
      <w:kern w:val="0"/>
      <w:sz w:val="44"/>
      <w:szCs w:val="20"/>
    </w:rPr>
  </w:style>
  <w:style w:type="paragraph" w:customStyle="1" w:styleId="189">
    <w:name w:val="星船-文档控制-标题"/>
    <w:basedOn w:val="1"/>
    <w:link w:val="195"/>
    <w:uiPriority w:val="0"/>
    <w:pPr>
      <w:widowControl/>
      <w:spacing w:before="240" w:after="60"/>
      <w:jc w:val="center"/>
    </w:pPr>
    <w:rPr>
      <w:rFonts w:eastAsia="宋体" w:cs="Times New Roman"/>
      <w:b/>
      <w:caps/>
      <w:kern w:val="0"/>
      <w:sz w:val="24"/>
      <w:szCs w:val="20"/>
      <w:lang w:eastAsia="en-US"/>
    </w:rPr>
  </w:style>
  <w:style w:type="character" w:customStyle="1" w:styleId="190">
    <w:name w:val="星船-封面-单位名称 Char"/>
    <w:link w:val="188"/>
    <w:uiPriority w:val="0"/>
    <w:rPr>
      <w:rFonts w:ascii="Times New Roman" w:hAnsi="Times New Roman" w:eastAsia="宋体" w:cs="宋体"/>
      <w:b/>
      <w:bCs/>
      <w:kern w:val="0"/>
      <w:sz w:val="44"/>
      <w:szCs w:val="20"/>
    </w:rPr>
  </w:style>
  <w:style w:type="paragraph" w:customStyle="1" w:styleId="191">
    <w:name w:val="星船-文档控制-变更记录"/>
    <w:basedOn w:val="189"/>
    <w:link w:val="196"/>
    <w:uiPriority w:val="0"/>
    <w:pPr>
      <w:tabs>
        <w:tab w:val="right" w:pos="9360"/>
      </w:tabs>
      <w:spacing w:before="60" w:after="120"/>
      <w:jc w:val="left"/>
    </w:pPr>
    <w:rPr>
      <w:caps w:val="0"/>
      <w:sz w:val="22"/>
    </w:rPr>
  </w:style>
  <w:style w:type="paragraph" w:customStyle="1" w:styleId="192">
    <w:name w:val="星船-文档控制-表格内容"/>
    <w:basedOn w:val="1"/>
    <w:link w:val="194"/>
    <w:uiPriority w:val="0"/>
    <w:pPr>
      <w:keepLines/>
      <w:overflowPunct w:val="0"/>
      <w:autoSpaceDE w:val="0"/>
      <w:autoSpaceDN w:val="0"/>
      <w:adjustRightInd w:val="0"/>
      <w:jc w:val="left"/>
      <w:textAlignment w:val="baseline"/>
    </w:pPr>
    <w:rPr>
      <w:rFonts w:eastAsia="宋体" w:cs="Times New Roman"/>
      <w:kern w:val="0"/>
      <w:szCs w:val="20"/>
    </w:rPr>
  </w:style>
  <w:style w:type="character" w:customStyle="1" w:styleId="193">
    <w:name w:val="星船-文档控制-表格表头 Char"/>
    <w:link w:val="185"/>
    <w:uiPriority w:val="0"/>
    <w:rPr>
      <w:rFonts w:ascii="Times New Roman" w:hAnsi="Times New Roman" w:eastAsia="黑体" w:cs="Times New Roman"/>
      <w:b/>
      <w:kern w:val="0"/>
      <w:szCs w:val="20"/>
      <w:lang w:eastAsia="en-US"/>
    </w:rPr>
  </w:style>
  <w:style w:type="character" w:customStyle="1" w:styleId="194">
    <w:name w:val="星船-文档控制-表格内容 Char"/>
    <w:link w:val="192"/>
    <w:uiPriority w:val="0"/>
    <w:rPr>
      <w:rFonts w:ascii="Times New Roman" w:hAnsi="Times New Roman" w:eastAsia="宋体" w:cs="Times New Roman"/>
      <w:kern w:val="0"/>
      <w:szCs w:val="20"/>
    </w:rPr>
  </w:style>
  <w:style w:type="character" w:customStyle="1" w:styleId="195">
    <w:name w:val="星船-文档控制-标题 Char"/>
    <w:link w:val="189"/>
    <w:uiPriority w:val="0"/>
    <w:rPr>
      <w:rFonts w:ascii="Times New Roman" w:hAnsi="Times New Roman" w:eastAsia="宋体" w:cs="Times New Roman"/>
      <w:b/>
      <w:caps/>
      <w:kern w:val="0"/>
      <w:sz w:val="24"/>
      <w:szCs w:val="20"/>
      <w:lang w:eastAsia="en-US"/>
    </w:rPr>
  </w:style>
  <w:style w:type="character" w:customStyle="1" w:styleId="196">
    <w:name w:val="星船-文档控制-变更记录 Char"/>
    <w:link w:val="191"/>
    <w:uiPriority w:val="0"/>
    <w:rPr>
      <w:rFonts w:ascii="Times New Roman" w:hAnsi="Times New Roman" w:eastAsia="宋体" w:cs="Times New Roman"/>
      <w:b/>
      <w:kern w:val="0"/>
      <w:sz w:val="22"/>
      <w:szCs w:val="20"/>
      <w:lang w:eastAsia="en-US"/>
    </w:rPr>
  </w:style>
  <w:style w:type="paragraph" w:customStyle="1" w:styleId="197">
    <w:name w:val="样式 样式 正文文字缩进 2 + 小三 首行缩进:  2 字符 + 首行缩进:  2 字符"/>
    <w:basedOn w:val="1"/>
    <w:uiPriority w:val="0"/>
    <w:pPr>
      <w:spacing w:line="360" w:lineRule="auto"/>
      <w:ind w:firstLine="560" w:firstLineChars="200"/>
    </w:pPr>
    <w:rPr>
      <w:rFonts w:eastAsia="仿宋_GB2312" w:cs="宋体"/>
      <w:sz w:val="28"/>
      <w:szCs w:val="20"/>
    </w:rPr>
  </w:style>
  <w:style w:type="paragraph" w:customStyle="1" w:styleId="198">
    <w:name w:val="Char Char Char1 Char Char Char Char"/>
    <w:basedOn w:val="1"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24"/>
      <w:lang w:eastAsia="en-US"/>
    </w:rPr>
  </w:style>
  <w:style w:type="character" w:customStyle="1" w:styleId="199">
    <w:name w:val="首行缩进正文 Char"/>
    <w:link w:val="200"/>
    <w:qFormat/>
    <w:uiPriority w:val="0"/>
    <w:rPr>
      <w:rFonts w:cs="宋体"/>
      <w:sz w:val="24"/>
    </w:rPr>
  </w:style>
  <w:style w:type="paragraph" w:customStyle="1" w:styleId="200">
    <w:name w:val="首行缩进正文"/>
    <w:basedOn w:val="1"/>
    <w:link w:val="199"/>
    <w:uiPriority w:val="0"/>
    <w:pPr>
      <w:adjustRightInd w:val="0"/>
      <w:spacing w:line="360" w:lineRule="auto"/>
      <w:ind w:firstLine="480" w:firstLineChars="200"/>
      <w:jc w:val="left"/>
      <w:textAlignment w:val="baseline"/>
    </w:pPr>
    <w:rPr>
      <w:rFonts w:cs="宋体" w:asciiTheme="minorHAnsi" w:hAnsiTheme="minorHAnsi"/>
      <w:sz w:val="24"/>
    </w:rPr>
  </w:style>
  <w:style w:type="character" w:customStyle="1" w:styleId="201">
    <w:name w:val="宇航-目录-目录标题 Char Char"/>
    <w:uiPriority w:val="0"/>
    <w:rPr>
      <w:rFonts w:ascii="Times New Roman" w:hAnsi="Times New Roman" w:eastAsia="黑体" w:cs="Arial"/>
      <w:b/>
      <w:bCs/>
      <w:kern w:val="2"/>
      <w:sz w:val="32"/>
      <w:szCs w:val="32"/>
    </w:rPr>
  </w:style>
  <w:style w:type="paragraph" w:customStyle="1" w:styleId="202">
    <w:name w:val="表格"/>
    <w:basedOn w:val="1"/>
    <w:uiPriority w:val="0"/>
    <w:pPr>
      <w:jc w:val="left"/>
    </w:pPr>
    <w:rPr>
      <w:rFonts w:eastAsia="宋体" w:cs="Times New Roman"/>
      <w:sz w:val="24"/>
      <w:szCs w:val="24"/>
    </w:rPr>
  </w:style>
  <w:style w:type="paragraph" w:customStyle="1" w:styleId="203">
    <w:name w:val="501正文 Char"/>
    <w:basedOn w:val="1"/>
    <w:link w:val="204"/>
    <w:uiPriority w:val="0"/>
    <w:pPr>
      <w:spacing w:line="360" w:lineRule="auto"/>
      <w:ind w:firstLine="420"/>
      <w:jc w:val="left"/>
    </w:pPr>
    <w:rPr>
      <w:rFonts w:ascii="黑体" w:hAnsi="宋体" w:eastAsia="宋体" w:cs="Times New Roman"/>
      <w:bCs/>
      <w:sz w:val="24"/>
      <w:szCs w:val="24"/>
    </w:rPr>
  </w:style>
  <w:style w:type="character" w:customStyle="1" w:styleId="204">
    <w:name w:val="501正文 Char Char"/>
    <w:link w:val="203"/>
    <w:uiPriority w:val="0"/>
    <w:rPr>
      <w:rFonts w:ascii="黑体" w:hAnsi="宋体" w:eastAsia="宋体" w:cs="Times New Roman"/>
      <w:bCs/>
      <w:sz w:val="24"/>
      <w:szCs w:val="24"/>
    </w:rPr>
  </w:style>
  <w:style w:type="paragraph" w:customStyle="1" w:styleId="205">
    <w:name w:val="样式 小四 首行缩进:  0.85 厘米 行距: 1.5 倍行距"/>
    <w:basedOn w:val="1"/>
    <w:link w:val="206"/>
    <w:uiPriority w:val="0"/>
    <w:pPr>
      <w:spacing w:line="360" w:lineRule="auto"/>
      <w:ind w:firstLine="482"/>
    </w:pPr>
    <w:rPr>
      <w:rFonts w:eastAsia="宋体" w:cs="宋体"/>
      <w:sz w:val="24"/>
      <w:szCs w:val="20"/>
    </w:rPr>
  </w:style>
  <w:style w:type="character" w:customStyle="1" w:styleId="206">
    <w:name w:val="样式 小四 首行缩进:  0.85 厘米 行距: 1.5 倍行距 Char"/>
    <w:link w:val="205"/>
    <w:uiPriority w:val="0"/>
    <w:rPr>
      <w:rFonts w:ascii="Times New Roman" w:hAnsi="Times New Roman" w:eastAsia="宋体" w:cs="宋体"/>
      <w:sz w:val="24"/>
      <w:szCs w:val="20"/>
    </w:rPr>
  </w:style>
  <w:style w:type="paragraph" w:customStyle="1" w:styleId="207">
    <w:name w:val="正文2字符"/>
    <w:basedOn w:val="1"/>
    <w:uiPriority w:val="0"/>
    <w:pPr>
      <w:spacing w:line="440" w:lineRule="exact"/>
      <w:ind w:firstLine="200" w:firstLineChars="200"/>
    </w:pPr>
    <w:rPr>
      <w:rFonts w:eastAsia="宋体" w:cs="Times New Roman"/>
      <w:sz w:val="24"/>
      <w:szCs w:val="24"/>
    </w:rPr>
  </w:style>
  <w:style w:type="paragraph" w:customStyle="1" w:styleId="208">
    <w:name w:val="Char Char1 Char Char Char Char Char Char Char"/>
    <w:basedOn w:val="1"/>
    <w:uiPriority w:val="0"/>
    <w:pPr>
      <w:widowControl/>
      <w:tabs>
        <w:tab w:val="left" w:pos="360"/>
      </w:tabs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24"/>
      <w:lang w:eastAsia="en-US"/>
    </w:rPr>
  </w:style>
  <w:style w:type="paragraph" w:customStyle="1" w:styleId="209">
    <w:name w:val="样式 首行缩进:  2 字符 行距: 1.5 倍行距"/>
    <w:basedOn w:val="1"/>
    <w:uiPriority w:val="0"/>
    <w:pPr>
      <w:adjustRightInd w:val="0"/>
      <w:snapToGrid w:val="0"/>
      <w:spacing w:line="360" w:lineRule="auto"/>
      <w:ind w:firstLine="480" w:firstLineChars="200"/>
    </w:pPr>
    <w:rPr>
      <w:rFonts w:eastAsia="宋体" w:cs="宋体"/>
      <w:sz w:val="28"/>
      <w:szCs w:val="20"/>
    </w:rPr>
  </w:style>
  <w:style w:type="paragraph" w:customStyle="1" w:styleId="210">
    <w:name w:val="Char Char Char Char Char Char Char"/>
    <w:basedOn w:val="1"/>
    <w:uiPriority w:val="0"/>
    <w:pPr>
      <w:widowControl/>
      <w:spacing w:after="160" w:line="240" w:lineRule="exact"/>
      <w:jc w:val="left"/>
    </w:pPr>
    <w:rPr>
      <w:rFonts w:ascii="Verdana" w:hAnsi="Verdana" w:eastAsia="仿宋_GB2312" w:cs="Times New Roman"/>
      <w:kern w:val="0"/>
      <w:sz w:val="30"/>
      <w:szCs w:val="30"/>
      <w:lang w:eastAsia="en-US"/>
    </w:rPr>
  </w:style>
  <w:style w:type="paragraph" w:customStyle="1" w:styleId="211">
    <w:name w:val="Char3 Char Char Char Char Char1 Char Char Char Char"/>
    <w:basedOn w:val="1"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24"/>
      <w:lang w:eastAsia="en-US"/>
    </w:rPr>
  </w:style>
  <w:style w:type="character" w:customStyle="1" w:styleId="212">
    <w:name w:val="正文首行缩进 2 字符"/>
    <w:basedOn w:val="117"/>
    <w:link w:val="40"/>
    <w:uiPriority w:val="0"/>
    <w:rPr>
      <w:rFonts w:ascii="Tahoma" w:hAnsi="Tahoma" w:eastAsia="宋体" w:cs="Times New Roman"/>
      <w:sz w:val="24"/>
      <w:szCs w:val="20"/>
    </w:rPr>
  </w:style>
  <w:style w:type="paragraph" w:customStyle="1" w:styleId="213">
    <w:name w:val="GF报告正文"/>
    <w:basedOn w:val="1"/>
    <w:uiPriority w:val="0"/>
    <w:pPr>
      <w:widowControl/>
      <w:adjustRightInd w:val="0"/>
      <w:spacing w:line="360" w:lineRule="atLeast"/>
      <w:ind w:firstLine="420" w:firstLineChars="200"/>
      <w:textAlignment w:val="baseline"/>
    </w:pPr>
    <w:rPr>
      <w:rFonts w:ascii="宋体" w:hAnsi="宋体" w:eastAsia="宋体" w:cs="Times New Roman"/>
      <w:snapToGrid w:val="0"/>
      <w:kern w:val="0"/>
      <w:szCs w:val="20"/>
    </w:rPr>
  </w:style>
  <w:style w:type="paragraph" w:customStyle="1" w:styleId="214">
    <w:name w:val="样式 题注 + 居中"/>
    <w:basedOn w:val="14"/>
    <w:uiPriority w:val="0"/>
    <w:pPr>
      <w:jc w:val="center"/>
    </w:pPr>
    <w:rPr>
      <w:rFonts w:ascii="Arial" w:hAnsi="Arial" w:cs="宋体"/>
    </w:rPr>
  </w:style>
  <w:style w:type="character" w:customStyle="1" w:styleId="215">
    <w:name w:val="正文文本缩进 2 字符"/>
    <w:basedOn w:val="43"/>
    <w:link w:val="24"/>
    <w:semiHidden/>
    <w:uiPriority w:val="0"/>
    <w:rPr>
      <w:rFonts w:ascii="Calibri" w:hAnsi="Calibri" w:eastAsia="宋体" w:cs="Times New Roman"/>
    </w:rPr>
  </w:style>
  <w:style w:type="paragraph" w:customStyle="1" w:styleId="216">
    <w:name w:val="样式 首行缩进:  0.74 厘米"/>
    <w:basedOn w:val="1"/>
    <w:uiPriority w:val="0"/>
    <w:pPr>
      <w:snapToGrid w:val="0"/>
      <w:spacing w:line="360" w:lineRule="auto"/>
      <w:ind w:firstLine="567"/>
    </w:pPr>
    <w:rPr>
      <w:rFonts w:eastAsia="仿宋_GB2312" w:cs="宋体"/>
      <w:sz w:val="28"/>
      <w:szCs w:val="20"/>
    </w:rPr>
  </w:style>
  <w:style w:type="paragraph" w:customStyle="1" w:styleId="217">
    <w:name w:val="博士论文正文"/>
    <w:basedOn w:val="1"/>
    <w:link w:val="218"/>
    <w:uiPriority w:val="0"/>
    <w:pPr>
      <w:spacing w:line="360" w:lineRule="auto"/>
      <w:ind w:firstLine="200" w:firstLineChars="200"/>
    </w:pPr>
    <w:rPr>
      <w:rFonts w:eastAsia="宋体" w:cs="Times New Roman"/>
      <w:sz w:val="24"/>
      <w:szCs w:val="24"/>
      <w:lang w:val="zh-CN" w:eastAsia="zh-CN"/>
    </w:rPr>
  </w:style>
  <w:style w:type="character" w:customStyle="1" w:styleId="218">
    <w:name w:val="博士论文正文 Char"/>
    <w:link w:val="217"/>
    <w:uiPriority w:val="0"/>
    <w:rPr>
      <w:rFonts w:ascii="Times New Roman" w:hAnsi="Times New Roman" w:eastAsia="宋体" w:cs="Times New Roman"/>
      <w:sz w:val="24"/>
      <w:szCs w:val="24"/>
      <w:lang w:val="zh-CN" w:eastAsia="zh-CN"/>
    </w:rPr>
  </w:style>
  <w:style w:type="character" w:customStyle="1" w:styleId="219">
    <w:name w:val="脚注文本 字符"/>
    <w:basedOn w:val="43"/>
    <w:link w:val="31"/>
    <w:semiHidden/>
    <w:uiPriority w:val="99"/>
    <w:rPr>
      <w:rFonts w:ascii="Calibri" w:hAnsi="Calibri" w:eastAsia="宋体" w:cs="Times New Roman"/>
      <w:sz w:val="18"/>
      <w:szCs w:val="18"/>
    </w:rPr>
  </w:style>
  <w:style w:type="paragraph" w:customStyle="1" w:styleId="220">
    <w:name w:val="Default"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kern w:val="0"/>
      <w:sz w:val="24"/>
      <w:szCs w:val="24"/>
      <w:lang w:val="en-US" w:eastAsia="zh-CN" w:bidi="ar-SA"/>
    </w:rPr>
  </w:style>
  <w:style w:type="paragraph" w:customStyle="1" w:styleId="221">
    <w:name w:val="Char1 Char Char Char"/>
    <w:basedOn w:val="1"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24"/>
      <w:lang w:eastAsia="en-US"/>
    </w:rPr>
  </w:style>
  <w:style w:type="paragraph" w:customStyle="1" w:styleId="222">
    <w:name w:val="Char Char1 Char Char"/>
    <w:basedOn w:val="1"/>
    <w:uiPriority w:val="0"/>
    <w:pPr>
      <w:spacing w:after="160" w:line="240" w:lineRule="exact"/>
    </w:pPr>
    <w:rPr>
      <w:rFonts w:ascii="Verdana" w:hAnsi="Verdana" w:eastAsia="宋体" w:cs="Verdana"/>
      <w:sz w:val="20"/>
      <w:szCs w:val="20"/>
      <w:lang w:eastAsia="en-US"/>
    </w:rPr>
  </w:style>
  <w:style w:type="paragraph" w:customStyle="1" w:styleId="223">
    <w:name w:val="2级有标题条"/>
    <w:basedOn w:val="1"/>
    <w:next w:val="1"/>
    <w:uiPriority w:val="0"/>
    <w:pPr>
      <w:widowControl/>
      <w:numPr>
        <w:ilvl w:val="3"/>
        <w:numId w:val="11"/>
      </w:numPr>
      <w:spacing w:line="300" w:lineRule="auto"/>
      <w:jc w:val="left"/>
      <w:outlineLvl w:val="3"/>
    </w:pPr>
    <w:rPr>
      <w:rFonts w:ascii="黑体" w:hAnsi="黑体" w:eastAsia="黑体" w:cs="Times New Roman"/>
      <w:kern w:val="0"/>
      <w:sz w:val="24"/>
      <w:szCs w:val="20"/>
    </w:rPr>
  </w:style>
  <w:style w:type="paragraph" w:customStyle="1" w:styleId="224">
    <w:name w:val="3级有标题条"/>
    <w:basedOn w:val="223"/>
    <w:next w:val="1"/>
    <w:uiPriority w:val="0"/>
    <w:pPr>
      <w:numPr>
        <w:ilvl w:val="4"/>
      </w:numPr>
      <w:outlineLvl w:val="4"/>
    </w:pPr>
  </w:style>
  <w:style w:type="paragraph" w:customStyle="1" w:styleId="225">
    <w:name w:val="4级有标题条"/>
    <w:basedOn w:val="224"/>
    <w:next w:val="1"/>
    <w:uiPriority w:val="0"/>
    <w:pPr>
      <w:numPr>
        <w:ilvl w:val="5"/>
      </w:numPr>
      <w:outlineLvl w:val="5"/>
    </w:pPr>
  </w:style>
  <w:style w:type="paragraph" w:customStyle="1" w:styleId="226">
    <w:name w:val="1级有标题条"/>
    <w:basedOn w:val="1"/>
    <w:next w:val="1"/>
    <w:uiPriority w:val="0"/>
    <w:pPr>
      <w:widowControl/>
      <w:numPr>
        <w:ilvl w:val="2"/>
        <w:numId w:val="11"/>
      </w:numPr>
      <w:spacing w:line="300" w:lineRule="auto"/>
      <w:jc w:val="left"/>
      <w:outlineLvl w:val="2"/>
    </w:pPr>
    <w:rPr>
      <w:rFonts w:ascii="黑体" w:hAnsi="黑体" w:eastAsia="黑体" w:cs="Times New Roman"/>
      <w:kern w:val="0"/>
      <w:sz w:val="24"/>
      <w:szCs w:val="20"/>
    </w:rPr>
  </w:style>
  <w:style w:type="paragraph" w:customStyle="1" w:styleId="227">
    <w:name w:val="[ 章标题]"/>
    <w:next w:val="1"/>
    <w:uiPriority w:val="0"/>
    <w:pPr>
      <w:numPr>
        <w:ilvl w:val="1"/>
        <w:numId w:val="11"/>
      </w:numPr>
      <w:spacing w:line="360" w:lineRule="auto"/>
      <w:outlineLvl w:val="1"/>
    </w:pPr>
    <w:rPr>
      <w:rFonts w:ascii="黑体" w:hAnsi="黑体" w:eastAsia="黑体" w:cs="Times New Roman"/>
      <w:kern w:val="0"/>
      <w:sz w:val="24"/>
      <w:szCs w:val="20"/>
      <w:lang w:val="en-US" w:eastAsia="zh-CN" w:bidi="ar-SA"/>
    </w:rPr>
  </w:style>
  <w:style w:type="paragraph" w:customStyle="1" w:styleId="228">
    <w:name w:val="箭头"/>
    <w:basedOn w:val="1"/>
    <w:uiPriority w:val="0"/>
    <w:pPr>
      <w:widowControl/>
      <w:numPr>
        <w:ilvl w:val="2"/>
        <w:numId w:val="12"/>
      </w:numPr>
      <w:tabs>
        <w:tab w:val="left" w:pos="1372"/>
      </w:tabs>
      <w:adjustRightInd w:val="0"/>
      <w:snapToGrid w:val="0"/>
      <w:spacing w:line="360" w:lineRule="auto"/>
      <w:textAlignment w:val="baseline"/>
    </w:pPr>
    <w:rPr>
      <w:rFonts w:eastAsia="宋体" w:cs="Times New Roman"/>
      <w:sz w:val="24"/>
      <w:szCs w:val="24"/>
    </w:rPr>
  </w:style>
  <w:style w:type="paragraph" w:customStyle="1" w:styleId="229">
    <w:name w:val="报告正文"/>
    <w:basedOn w:val="1"/>
    <w:link w:val="230"/>
    <w:uiPriority w:val="0"/>
    <w:pPr>
      <w:adjustRightInd w:val="0"/>
      <w:spacing w:line="312" w:lineRule="auto"/>
      <w:ind w:firstLine="200" w:firstLineChars="200"/>
      <w:jc w:val="left"/>
      <w:textAlignment w:val="baseline"/>
    </w:pPr>
    <w:rPr>
      <w:rFonts w:eastAsia="宋体" w:cs="宋体"/>
      <w:kern w:val="0"/>
      <w:sz w:val="24"/>
      <w:szCs w:val="28"/>
      <w:lang w:val="zh-CN"/>
    </w:rPr>
  </w:style>
  <w:style w:type="character" w:customStyle="1" w:styleId="230">
    <w:name w:val="报告正文 Char Char"/>
    <w:link w:val="229"/>
    <w:uiPriority w:val="0"/>
    <w:rPr>
      <w:rFonts w:ascii="Times New Roman" w:hAnsi="Times New Roman" w:eastAsia="宋体" w:cs="宋体"/>
      <w:kern w:val="0"/>
      <w:sz w:val="24"/>
      <w:szCs w:val="28"/>
      <w:lang w:val="zh-CN"/>
    </w:rPr>
  </w:style>
  <w:style w:type="character" w:customStyle="1" w:styleId="231">
    <w:name w:val="报告正文 Char Char Char Char Char"/>
    <w:link w:val="232"/>
    <w:uiPriority w:val="0"/>
    <w:rPr>
      <w:rFonts w:cs="宋体"/>
      <w:sz w:val="24"/>
      <w:szCs w:val="28"/>
      <w:lang w:val="zh-CN"/>
    </w:rPr>
  </w:style>
  <w:style w:type="paragraph" w:customStyle="1" w:styleId="232">
    <w:name w:val="报告正文 Char Char Char Char"/>
    <w:basedOn w:val="1"/>
    <w:link w:val="231"/>
    <w:uiPriority w:val="0"/>
    <w:pPr>
      <w:adjustRightInd w:val="0"/>
      <w:spacing w:line="312" w:lineRule="auto"/>
      <w:ind w:firstLine="200" w:firstLineChars="200"/>
      <w:jc w:val="left"/>
      <w:textAlignment w:val="baseline"/>
    </w:pPr>
    <w:rPr>
      <w:rFonts w:cs="宋体" w:asciiTheme="minorHAnsi" w:hAnsiTheme="minorHAnsi"/>
      <w:sz w:val="24"/>
      <w:szCs w:val="28"/>
      <w:lang w:val="zh-CN"/>
    </w:rPr>
  </w:style>
  <w:style w:type="paragraph" w:customStyle="1" w:styleId="233">
    <w:name w:val="点"/>
    <w:basedOn w:val="1"/>
    <w:uiPriority w:val="0"/>
    <w:pPr>
      <w:widowControl/>
      <w:numPr>
        <w:ilvl w:val="0"/>
        <w:numId w:val="13"/>
      </w:numPr>
      <w:tabs>
        <w:tab w:val="left" w:pos="952"/>
      </w:tabs>
      <w:adjustRightInd w:val="0"/>
      <w:snapToGrid w:val="0"/>
      <w:spacing w:line="360" w:lineRule="auto"/>
      <w:textAlignment w:val="baseline"/>
    </w:pPr>
    <w:rPr>
      <w:rFonts w:eastAsia="宋体" w:cs="Times New Roman"/>
      <w:sz w:val="24"/>
      <w:szCs w:val="24"/>
    </w:rPr>
  </w:style>
  <w:style w:type="paragraph" w:customStyle="1" w:styleId="234">
    <w:name w:val="altz"/>
    <w:basedOn w:val="1"/>
    <w:uiPriority w:val="0"/>
    <w:pPr>
      <w:spacing w:line="360" w:lineRule="auto"/>
      <w:ind w:firstLine="480" w:firstLineChars="200"/>
    </w:pPr>
    <w:rPr>
      <w:rFonts w:eastAsia="宋体" w:cs="Times New Roman"/>
      <w:sz w:val="24"/>
      <w:szCs w:val="24"/>
    </w:rPr>
  </w:style>
  <w:style w:type="paragraph" w:customStyle="1" w:styleId="235">
    <w:name w:val="表格式"/>
    <w:basedOn w:val="1"/>
    <w:semiHidden/>
    <w:uiPriority w:val="0"/>
    <w:pPr>
      <w:numPr>
        <w:ilvl w:val="6"/>
        <w:numId w:val="14"/>
      </w:numPr>
      <w:spacing w:line="360" w:lineRule="auto"/>
      <w:jc w:val="center"/>
    </w:pPr>
    <w:rPr>
      <w:rFonts w:eastAsia="宋体" w:cs="Times New Roman"/>
      <w:szCs w:val="20"/>
    </w:rPr>
  </w:style>
  <w:style w:type="paragraph" w:customStyle="1" w:styleId="236">
    <w:name w:val="图格式"/>
    <w:basedOn w:val="14"/>
    <w:semiHidden/>
    <w:uiPriority w:val="0"/>
    <w:pPr>
      <w:numPr>
        <w:ilvl w:val="7"/>
        <w:numId w:val="14"/>
      </w:numPr>
      <w:tabs>
        <w:tab w:val="left" w:pos="3360"/>
      </w:tabs>
      <w:spacing w:line="360" w:lineRule="auto"/>
      <w:ind w:left="3360" w:hanging="420"/>
      <w:jc w:val="center"/>
    </w:pPr>
    <w:rPr>
      <w:rFonts w:ascii="Times New Roman" w:hAnsi="Times New Roman" w:eastAsia="宋体" w:cs="Times New Roman"/>
      <w:sz w:val="21"/>
      <w:szCs w:val="21"/>
    </w:rPr>
  </w:style>
  <w:style w:type="paragraph" w:customStyle="1" w:styleId="237">
    <w:name w:val="正文 + 行距: 1.5 倍行距"/>
    <w:basedOn w:val="1"/>
    <w:link w:val="238"/>
    <w:uiPriority w:val="0"/>
    <w:pPr>
      <w:tabs>
        <w:tab w:val="left" w:pos="1500"/>
      </w:tabs>
      <w:adjustRightInd w:val="0"/>
      <w:snapToGrid w:val="0"/>
      <w:spacing w:line="360" w:lineRule="auto"/>
    </w:pPr>
    <w:rPr>
      <w:rFonts w:eastAsia="宋体" w:cs="Times New Roman"/>
      <w:color w:val="000000"/>
      <w:sz w:val="24"/>
      <w:szCs w:val="24"/>
      <w:lang w:val="zh-CN" w:eastAsia="zh-CN"/>
    </w:rPr>
  </w:style>
  <w:style w:type="character" w:customStyle="1" w:styleId="238">
    <w:name w:val="正文 + 行距: 1.5 倍行距 Char"/>
    <w:link w:val="237"/>
    <w:uiPriority w:val="0"/>
    <w:rPr>
      <w:rFonts w:ascii="Times New Roman" w:hAnsi="Times New Roman" w:eastAsia="宋体" w:cs="Times New Roman"/>
      <w:color w:val="000000"/>
      <w:sz w:val="24"/>
      <w:szCs w:val="24"/>
      <w:lang w:val="zh-CN" w:eastAsia="zh-CN"/>
    </w:rPr>
  </w:style>
  <w:style w:type="paragraph" w:customStyle="1" w:styleId="239">
    <w:name w:val="星船-标题7"/>
    <w:basedOn w:val="9"/>
    <w:qFormat/>
    <w:uiPriority w:val="0"/>
    <w:pPr>
      <w:numPr>
        <w:ilvl w:val="0"/>
        <w:numId w:val="0"/>
      </w:numPr>
      <w:ind w:left="3827" w:hanging="1276"/>
    </w:pPr>
    <w:rPr>
      <w:rFonts w:eastAsia="黑体" w:cs="Times New Roman"/>
    </w:rPr>
  </w:style>
  <w:style w:type="paragraph" w:customStyle="1" w:styleId="240">
    <w:name w:val="样式 黑体 五号 居中 段前: 2.5 磅 行距: 单倍行距"/>
    <w:basedOn w:val="1"/>
    <w:uiPriority w:val="0"/>
    <w:pPr>
      <w:spacing w:beforeLines="100" w:line="360" w:lineRule="auto"/>
      <w:ind w:firstLine="420"/>
      <w:jc w:val="center"/>
    </w:pPr>
    <w:rPr>
      <w:rFonts w:ascii="黑体" w:eastAsia="黑体" w:cs="宋体"/>
      <w:szCs w:val="20"/>
    </w:rPr>
  </w:style>
  <w:style w:type="paragraph" w:customStyle="1" w:styleId="241">
    <w:name w:val="样式 标题 436标题 436标题4第三层条 + 段前: 6 磅 段后: 6 磅"/>
    <w:basedOn w:val="6"/>
    <w:uiPriority w:val="0"/>
    <w:pPr>
      <w:numPr>
        <w:ilvl w:val="0"/>
        <w:numId w:val="0"/>
      </w:numPr>
      <w:tabs>
        <w:tab w:val="left" w:pos="1574"/>
      </w:tabs>
      <w:spacing w:before="40" w:after="40" w:line="360" w:lineRule="auto"/>
      <w:ind w:left="1574" w:hanging="864"/>
    </w:pPr>
    <w:rPr>
      <w:rFonts w:ascii="Arial" w:hAnsi="Arial" w:eastAsia="黑体" w:cs="宋体"/>
      <w:b w:val="0"/>
      <w:bCs w:val="0"/>
      <w:sz w:val="24"/>
      <w:szCs w:val="20"/>
    </w:rPr>
  </w:style>
  <w:style w:type="paragraph" w:customStyle="1" w:styleId="242">
    <w:name w:val="Char3"/>
    <w:basedOn w:val="1"/>
    <w:uiPriority w:val="0"/>
    <w:pPr>
      <w:widowControl/>
      <w:spacing w:line="360" w:lineRule="auto"/>
      <w:ind w:firstLine="560" w:firstLineChars="200"/>
      <w:jc w:val="left"/>
    </w:pPr>
    <w:rPr>
      <w:rFonts w:ascii="楷体_GB2312" w:hAnsi="宋体" w:eastAsia="仿宋_GB2312" w:cs="Verdana"/>
      <w:kern w:val="0"/>
      <w:sz w:val="24"/>
      <w:szCs w:val="24"/>
      <w:lang w:eastAsia="en-US"/>
    </w:rPr>
  </w:style>
  <w:style w:type="paragraph" w:customStyle="1" w:styleId="243">
    <w:name w:val="图名"/>
    <w:basedOn w:val="1"/>
    <w:link w:val="244"/>
    <w:uiPriority w:val="0"/>
    <w:pPr>
      <w:spacing w:afterLines="50"/>
      <w:jc w:val="center"/>
    </w:pPr>
    <w:rPr>
      <w:rFonts w:eastAsia="宋体" w:cs="Times New Roman"/>
      <w:sz w:val="18"/>
      <w:szCs w:val="24"/>
    </w:rPr>
  </w:style>
  <w:style w:type="character" w:customStyle="1" w:styleId="244">
    <w:name w:val="图名 Char"/>
    <w:link w:val="243"/>
    <w:uiPriority w:val="0"/>
    <w:rPr>
      <w:rFonts w:ascii="Times New Roman" w:hAnsi="Times New Roman" w:eastAsia="宋体" w:cs="Times New Roman"/>
      <w:sz w:val="18"/>
      <w:szCs w:val="24"/>
    </w:rPr>
  </w:style>
  <w:style w:type="paragraph" w:customStyle="1" w:styleId="245">
    <w:name w:val=".."/>
    <w:basedOn w:val="1"/>
    <w:next w:val="1"/>
    <w:uiPriority w:val="0"/>
    <w:pPr>
      <w:autoSpaceDE w:val="0"/>
      <w:autoSpaceDN w:val="0"/>
      <w:adjustRightInd w:val="0"/>
      <w:jc w:val="left"/>
    </w:pPr>
    <w:rPr>
      <w:rFonts w:eastAsia="宋体" w:cs="Times New Roman"/>
      <w:kern w:val="0"/>
      <w:sz w:val="24"/>
      <w:szCs w:val="24"/>
    </w:rPr>
  </w:style>
  <w:style w:type="paragraph" w:customStyle="1" w:styleId="246">
    <w:name w:val="文件标识号"/>
    <w:basedOn w:val="1"/>
    <w:uiPriority w:val="0"/>
    <w:pPr>
      <w:keepNext/>
      <w:adjustRightInd w:val="0"/>
      <w:snapToGrid w:val="0"/>
      <w:spacing w:before="120" w:after="120" w:line="1440" w:lineRule="auto"/>
      <w:ind w:firstLine="200" w:firstLineChars="200"/>
      <w:jc w:val="center"/>
    </w:pPr>
    <w:rPr>
      <w:rFonts w:eastAsia="黑体" w:cs="Times New Roman"/>
      <w:spacing w:val="10"/>
      <w:sz w:val="32"/>
      <w:szCs w:val="32"/>
    </w:rPr>
  </w:style>
  <w:style w:type="paragraph" w:customStyle="1" w:styleId="247">
    <w:name w:val="Char2 Char Char Char Char Char Char Char Char Char"/>
    <w:basedOn w:val="1"/>
    <w:uiPriority w:val="0"/>
    <w:pPr>
      <w:widowControl/>
      <w:spacing w:line="360" w:lineRule="auto"/>
      <w:ind w:firstLine="560" w:firstLineChars="200"/>
      <w:jc w:val="left"/>
    </w:pPr>
    <w:rPr>
      <w:rFonts w:ascii="宋体" w:hAnsi="宋体" w:eastAsia="宋体" w:cs="Verdana"/>
      <w:kern w:val="0"/>
      <w:sz w:val="28"/>
      <w:szCs w:val="28"/>
      <w:lang w:eastAsia="en-US"/>
    </w:rPr>
  </w:style>
  <w:style w:type="paragraph" w:customStyle="1" w:styleId="248">
    <w:name w:val="正文wx"/>
    <w:basedOn w:val="1"/>
    <w:uiPriority w:val="0"/>
    <w:pPr>
      <w:spacing w:line="400" w:lineRule="exact"/>
      <w:ind w:firstLine="200" w:firstLineChars="200"/>
    </w:pPr>
    <w:rPr>
      <w:rFonts w:eastAsia="宋体" w:cs="Times New Roman"/>
      <w:sz w:val="24"/>
      <w:szCs w:val="24"/>
    </w:rPr>
  </w:style>
  <w:style w:type="paragraph" w:customStyle="1" w:styleId="249">
    <w:name w:val="样式 目录 1 + 首行缩进:  2 字符"/>
    <w:basedOn w:val="29"/>
    <w:uiPriority w:val="0"/>
    <w:pPr>
      <w:tabs>
        <w:tab w:val="left" w:pos="900"/>
        <w:tab w:val="right" w:leader="dot" w:pos="8268"/>
        <w:tab w:val="clear" w:pos="420"/>
        <w:tab w:val="clear" w:pos="8400"/>
      </w:tabs>
      <w:snapToGrid w:val="0"/>
      <w:spacing w:after="0"/>
      <w:ind w:firstLine="420" w:firstLineChars="200"/>
      <w:jc w:val="both"/>
    </w:pPr>
    <w:rPr>
      <w:rFonts w:cs="宋体"/>
      <w:b w:val="0"/>
      <w:szCs w:val="20"/>
    </w:rPr>
  </w:style>
  <w:style w:type="paragraph" w:customStyle="1" w:styleId="250">
    <w:name w:val="标题（无序号）"/>
    <w:basedOn w:val="2"/>
    <w:uiPriority w:val="0"/>
    <w:pPr>
      <w:keepNext/>
      <w:keepLines/>
      <w:numPr>
        <w:numId w:val="0"/>
      </w:numPr>
      <w:adjustRightInd w:val="0"/>
      <w:snapToGrid w:val="0"/>
      <w:spacing w:before="340" w:after="330" w:line="578" w:lineRule="auto"/>
      <w:ind w:firstLine="200" w:firstLineChars="200"/>
      <w:jc w:val="center"/>
    </w:pPr>
    <w:rPr>
      <w:rFonts w:ascii="黑体" w:cs="Times New Roman"/>
      <w:b w:val="0"/>
      <w:bCs/>
      <w:kern w:val="44"/>
      <w:sz w:val="32"/>
      <w:szCs w:val="32"/>
    </w:rPr>
  </w:style>
  <w:style w:type="character" w:customStyle="1" w:styleId="251">
    <w:name w:val="Char Char9"/>
    <w:locked/>
    <w:uiPriority w:val="0"/>
    <w:rPr>
      <w:rFonts w:eastAsia="黑体"/>
      <w:kern w:val="44"/>
      <w:sz w:val="32"/>
      <w:szCs w:val="32"/>
    </w:rPr>
  </w:style>
  <w:style w:type="character" w:customStyle="1" w:styleId="252">
    <w:name w:val="Char Char8"/>
    <w:locked/>
    <w:uiPriority w:val="0"/>
    <w:rPr>
      <w:rFonts w:eastAsia="黑体" w:cs="Cambria"/>
      <w:kern w:val="2"/>
      <w:sz w:val="28"/>
      <w:szCs w:val="28"/>
    </w:rPr>
  </w:style>
  <w:style w:type="character" w:customStyle="1" w:styleId="253">
    <w:name w:val="尾注文本 字符"/>
    <w:basedOn w:val="43"/>
    <w:link w:val="25"/>
    <w:semiHidden/>
    <w:uiPriority w:val="0"/>
    <w:rPr>
      <w:rFonts w:ascii="Times New Roman" w:hAnsi="Times New Roman" w:eastAsia="宋体" w:cs="Times New Roman"/>
      <w:szCs w:val="24"/>
    </w:rPr>
  </w:style>
  <w:style w:type="paragraph" w:customStyle="1" w:styleId="254">
    <w:name w:val="段落"/>
    <w:basedOn w:val="18"/>
    <w:uiPriority w:val="0"/>
    <w:pPr>
      <w:adjustRightInd w:val="0"/>
      <w:spacing w:line="420" w:lineRule="exact"/>
      <w:ind w:left="0" w:leftChars="0" w:firstLine="510"/>
      <w:textAlignment w:val="baseline"/>
    </w:pPr>
    <w:rPr>
      <w:rFonts w:ascii="Times New Roman" w:hAnsi="Times New Roman"/>
      <w:spacing w:val="10"/>
      <w:kern w:val="0"/>
      <w:sz w:val="24"/>
      <w:szCs w:val="20"/>
    </w:rPr>
  </w:style>
  <w:style w:type="paragraph" w:customStyle="1" w:styleId="255">
    <w:name w:val="标题1"/>
    <w:basedOn w:val="37"/>
    <w:uiPriority w:val="0"/>
    <w:pPr>
      <w:widowControl/>
      <w:adjustRightInd w:val="0"/>
      <w:spacing w:before="240" w:after="360" w:line="420" w:lineRule="exact"/>
      <w:textAlignment w:val="baseline"/>
    </w:pPr>
    <w:rPr>
      <w:rFonts w:ascii="Arial" w:hAnsi="Arial" w:eastAsia="宋体" w:cs="Times New Roman"/>
      <w:b w:val="0"/>
      <w:bCs w:val="0"/>
      <w:kern w:val="0"/>
      <w:sz w:val="30"/>
      <w:szCs w:val="20"/>
    </w:rPr>
  </w:style>
  <w:style w:type="paragraph" w:customStyle="1" w:styleId="256">
    <w:name w:val="样式 图表目录 + 左侧:  2 字符 悬挂缩进: 2 字符"/>
    <w:basedOn w:val="33"/>
    <w:uiPriority w:val="0"/>
    <w:pPr>
      <w:tabs>
        <w:tab w:val="clear" w:pos="8400"/>
      </w:tabs>
      <w:snapToGrid w:val="0"/>
      <w:spacing w:before="0" w:after="0" w:line="400" w:lineRule="exact"/>
      <w:ind w:left="960" w:hanging="480"/>
      <w:jc w:val="both"/>
    </w:pPr>
    <w:rPr>
      <w:rFonts w:cs="宋体"/>
      <w:b w:val="0"/>
      <w:szCs w:val="20"/>
    </w:rPr>
  </w:style>
  <w:style w:type="paragraph" w:customStyle="1" w:styleId="257">
    <w:name w:val="2"/>
    <w:uiPriority w:val="0"/>
    <w:pPr>
      <w:widowControl w:val="0"/>
      <w:jc w:val="both"/>
    </w:pPr>
    <w:rPr>
      <w:rFonts w:ascii="Times New Roman" w:hAnsi="Times New Roman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58">
    <w:name w:val="正文字符"/>
    <w:uiPriority w:val="0"/>
    <w:rPr>
      <w:rFonts w:ascii="Times New Roman" w:hAnsi="Times New Roman" w:eastAsia="宋体"/>
      <w:spacing w:val="6"/>
      <w:position w:val="0"/>
      <w:sz w:val="26"/>
    </w:rPr>
  </w:style>
  <w:style w:type="paragraph" w:customStyle="1" w:styleId="259">
    <w:name w:val="Char Char Char Char"/>
    <w:basedOn w:val="1"/>
    <w:uiPriority w:val="0"/>
    <w:pPr>
      <w:widowControl/>
      <w:spacing w:after="160" w:line="240" w:lineRule="exact"/>
      <w:jc w:val="left"/>
    </w:pPr>
    <w:rPr>
      <w:rFonts w:ascii="Verdana" w:hAnsi="Verdana" w:eastAsia="仿宋_GB2312" w:cs="Times New Roman"/>
      <w:kern w:val="0"/>
      <w:sz w:val="30"/>
      <w:szCs w:val="30"/>
      <w:lang w:eastAsia="en-US"/>
    </w:rPr>
  </w:style>
  <w:style w:type="paragraph" w:customStyle="1" w:styleId="260">
    <w:name w:val="样式 楷体_GB2312 四号 黑色 行距: 1.5 倍行距"/>
    <w:basedOn w:val="1"/>
    <w:uiPriority w:val="0"/>
    <w:pPr>
      <w:spacing w:line="360" w:lineRule="auto"/>
      <w:ind w:firstLine="560" w:firstLineChars="200"/>
    </w:pPr>
    <w:rPr>
      <w:rFonts w:ascii="楷体_GB2312" w:hAnsi="楷体_GB2312" w:eastAsia="Times New Roman" w:cs="宋体"/>
      <w:color w:val="000000"/>
      <w:kern w:val="0"/>
      <w:sz w:val="28"/>
      <w:szCs w:val="20"/>
    </w:rPr>
  </w:style>
  <w:style w:type="paragraph" w:customStyle="1" w:styleId="261">
    <w:name w:val="1）标号"/>
    <w:basedOn w:val="1"/>
    <w:link w:val="262"/>
    <w:uiPriority w:val="0"/>
    <w:pPr>
      <w:numPr>
        <w:ilvl w:val="0"/>
        <w:numId w:val="15"/>
      </w:numPr>
      <w:ind w:firstLine="0"/>
    </w:pPr>
    <w:rPr>
      <w:rFonts w:eastAsia="宋体" w:cs="Times New Roman"/>
      <w:szCs w:val="24"/>
    </w:rPr>
  </w:style>
  <w:style w:type="character" w:customStyle="1" w:styleId="262">
    <w:name w:val="1）标号 Char"/>
    <w:link w:val="261"/>
    <w:uiPriority w:val="0"/>
    <w:rPr>
      <w:rFonts w:ascii="Times New Roman" w:hAnsi="Times New Roman" w:eastAsia="宋体" w:cs="Times New Roman"/>
      <w:szCs w:val="24"/>
    </w:rPr>
  </w:style>
  <w:style w:type="paragraph" w:customStyle="1" w:styleId="263">
    <w:name w:val="样式 1）标号 + (西文) Arial (中文) 楷体_GB2312 四号 黑色"/>
    <w:basedOn w:val="261"/>
    <w:link w:val="264"/>
    <w:uiPriority w:val="0"/>
    <w:pPr>
      <w:adjustRightInd w:val="0"/>
      <w:snapToGrid w:val="0"/>
      <w:spacing w:line="360" w:lineRule="auto"/>
    </w:pPr>
    <w:rPr>
      <w:rFonts w:ascii="Arial" w:hAnsi="Arial" w:eastAsia="楷体_GB2312"/>
      <w:color w:val="000000"/>
      <w:kern w:val="0"/>
      <w:sz w:val="28"/>
    </w:rPr>
  </w:style>
  <w:style w:type="character" w:customStyle="1" w:styleId="264">
    <w:name w:val="样式 1）标号 + (西文) Arial (中文) 楷体_GB2312 四号 黑色 Char"/>
    <w:link w:val="263"/>
    <w:uiPriority w:val="0"/>
    <w:rPr>
      <w:rFonts w:ascii="Arial" w:hAnsi="Arial" w:eastAsia="楷体_GB2312" w:cs="Times New Roman"/>
      <w:color w:val="000000"/>
      <w:kern w:val="0"/>
      <w:sz w:val="28"/>
      <w:szCs w:val="24"/>
    </w:rPr>
  </w:style>
  <w:style w:type="paragraph" w:customStyle="1" w:styleId="265">
    <w:name w:val="样式 标题 3 + 加粗"/>
    <w:basedOn w:val="5"/>
    <w:uiPriority w:val="0"/>
    <w:pPr>
      <w:numPr>
        <w:ilvl w:val="0"/>
        <w:numId w:val="0"/>
      </w:numPr>
      <w:spacing w:before="260" w:after="260"/>
    </w:pPr>
    <w:rPr>
      <w:rFonts w:eastAsia="楷体_GB2312" w:cs="Times New Roman"/>
      <w:b/>
    </w:rPr>
  </w:style>
  <w:style w:type="paragraph" w:customStyle="1" w:styleId="266">
    <w:name w:val="样式 (中文) 楷体_GB2312 四号 黑色 段前: 6 磅 行距: 1.5 倍行距"/>
    <w:basedOn w:val="1"/>
    <w:uiPriority w:val="0"/>
    <w:pPr>
      <w:numPr>
        <w:ilvl w:val="0"/>
        <w:numId w:val="16"/>
      </w:numPr>
      <w:spacing w:before="120" w:line="360" w:lineRule="auto"/>
      <w:ind w:firstLine="0"/>
    </w:pPr>
    <w:rPr>
      <w:rFonts w:hAnsi="楷体_GB2312" w:eastAsia="楷体_GB2312" w:cs="宋体"/>
      <w:color w:val="000000"/>
      <w:kern w:val="0"/>
      <w:sz w:val="28"/>
      <w:szCs w:val="20"/>
    </w:rPr>
  </w:style>
  <w:style w:type="character" w:customStyle="1" w:styleId="267">
    <w:name w:val="批注文字 Char1"/>
    <w:semiHidden/>
    <w:uiPriority w:val="99"/>
    <w:rPr>
      <w:rFonts w:ascii="宋体" w:hAnsi="宋体" w:eastAsia="宋体" w:cs="Times New Roman"/>
      <w:sz w:val="24"/>
      <w:szCs w:val="24"/>
    </w:rPr>
  </w:style>
  <w:style w:type="paragraph" w:customStyle="1" w:styleId="268">
    <w:name w:val="Bibliography"/>
    <w:basedOn w:val="1"/>
    <w:next w:val="1"/>
    <w:unhideWhenUsed/>
    <w:uiPriority w:val="37"/>
    <w:pPr>
      <w:spacing w:line="360" w:lineRule="auto"/>
      <w:ind w:firstLine="200" w:firstLineChars="200"/>
    </w:pPr>
    <w:rPr>
      <w:rFonts w:eastAsia="宋体" w:cs="Times New Roman"/>
      <w:sz w:val="24"/>
      <w:szCs w:val="24"/>
    </w:rPr>
  </w:style>
  <w:style w:type="paragraph" w:customStyle="1" w:styleId="269">
    <w:name w:val="TOC Heading"/>
    <w:basedOn w:val="2"/>
    <w:next w:val="1"/>
    <w:unhideWhenUsed/>
    <w:qFormat/>
    <w:uiPriority w:val="39"/>
    <w:pPr>
      <w:keepNext/>
      <w:keepLines/>
      <w:widowControl/>
      <w:numPr>
        <w:numId w:val="0"/>
      </w:numPr>
      <w:spacing w:before="240" w:line="259" w:lineRule="auto"/>
      <w:jc w:val="left"/>
      <w:outlineLvl w:val="9"/>
    </w:pPr>
    <w:rPr>
      <w:rFonts w:asciiTheme="majorHAnsi" w:hAnsiTheme="majorHAnsi" w:eastAsiaTheme="majorEastAsia" w:cstheme="majorBidi"/>
      <w:b w:val="0"/>
      <w:color w:val="376092" w:themeColor="accent1" w:themeShade="BF"/>
      <w:kern w:val="0"/>
      <w:sz w:val="32"/>
      <w:szCs w:val="32"/>
    </w:rPr>
  </w:style>
  <w:style w:type="character" w:customStyle="1" w:styleId="270">
    <w:name w:val="已访问的超链接1"/>
    <w:uiPriority w:val="0"/>
    <w:rPr>
      <w:color w:val="800080"/>
      <w:u w:val="single"/>
    </w:rPr>
  </w:style>
  <w:style w:type="paragraph" w:customStyle="1" w:styleId="271">
    <w:name w:val="三级标题"/>
    <w:basedOn w:val="5"/>
    <w:qFormat/>
    <w:uiPriority w:val="0"/>
    <w:pPr>
      <w:numPr>
        <w:ilvl w:val="0"/>
        <w:numId w:val="17"/>
      </w:numPr>
      <w:spacing w:before="120" w:after="120" w:line="360" w:lineRule="auto"/>
    </w:pPr>
    <w:rPr>
      <w:rFonts w:eastAsia="宋体" w:cs="Times New Roman"/>
      <w:b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AABE45-424F-4778-BC8A-8D28740377F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226</Words>
  <Characters>1289</Characters>
  <Lines>10</Lines>
  <Paragraphs>3</Paragraphs>
  <TotalTime>3413</TotalTime>
  <ScaleCrop>false</ScaleCrop>
  <LinksUpToDate>false</LinksUpToDate>
  <CharactersWithSpaces>1512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2014-08-01T03:13:00Z</dcterms:created>
  <dc:creator>曹潇</dc:creator>
  <cp:lastModifiedBy>殷年吉  北斗</cp:lastModifiedBy>
  <cp:lastPrinted>2017-06-27T13:36:00Z</cp:lastPrinted>
  <dcterms:modified xsi:type="dcterms:W3CDTF">2023-08-13T08:33:49Z</dcterms:modified>
  <cp:revision>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64C577FE5D1A4134A7983E134B806323_12</vt:lpwstr>
  </property>
</Properties>
</file>